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glossary/document.xml" ContentType="application/vnd.openxmlformats-officedocument.wordprocessingml.document.glossary+xml"/>
  <Override PartName="/word/glossary/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4338B1" w14:textId="2C6B9413" w:rsidR="00E1652D" w:rsidRDefault="00341D30" w:rsidP="008A03FE">
      <w:pPr>
        <w:pStyle w:val="TitelPHB"/>
      </w:pPr>
      <w:r>
        <w:t xml:space="preserve">Hoofdstuk </w:t>
      </w:r>
      <w:r w:rsidR="00624D91">
        <w:t xml:space="preserve">13: </w:t>
      </w:r>
      <w:r w:rsidR="00547C8C">
        <w:t>Opleiding Beleid</w:t>
      </w:r>
    </w:p>
    <w:p w14:paraId="266699D3" w14:textId="3560EE14" w:rsidR="00341D30" w:rsidRDefault="00341D30">
      <w:pPr>
        <w:rPr>
          <w:rFonts w:cs="Arial"/>
          <w:b/>
          <w:u w:val="single"/>
        </w:rPr>
      </w:pPr>
    </w:p>
    <w:p w14:paraId="629A509A" w14:textId="67D0B4F8" w:rsidR="00624D91" w:rsidRPr="00624D91" w:rsidRDefault="00624D91">
      <w:pPr>
        <w:rPr>
          <w:rFonts w:cs="Arial"/>
          <w:color w:val="0070C0"/>
          <w:sz w:val="24"/>
        </w:rPr>
      </w:pPr>
      <w:r w:rsidRPr="00624D91">
        <w:rPr>
          <w:rFonts w:cs="Arial"/>
          <w:color w:val="0070C0"/>
          <w:sz w:val="24"/>
        </w:rPr>
        <w:t>Inhoud</w:t>
      </w:r>
    </w:p>
    <w:p w14:paraId="62206B4E" w14:textId="5C610A48" w:rsidR="00341D30" w:rsidRPr="00341D30" w:rsidRDefault="00341D30" w:rsidP="00624D91">
      <w:pPr>
        <w:pStyle w:val="Inhopg1"/>
        <w:tabs>
          <w:tab w:val="left" w:pos="440"/>
          <w:tab w:val="right" w:leader="dot" w:pos="9062"/>
        </w:tabs>
        <w:spacing w:after="0"/>
        <w:rPr>
          <w:rFonts w:asciiTheme="minorHAnsi" w:eastAsiaTheme="minorEastAsia" w:hAnsiTheme="minorHAnsi"/>
          <w:noProof/>
          <w:szCs w:val="20"/>
          <w:lang w:eastAsia="nl-NL"/>
        </w:rPr>
      </w:pPr>
      <w:r>
        <w:rPr>
          <w:rFonts w:cs="Arial"/>
          <w:b/>
          <w:u w:val="single"/>
        </w:rPr>
        <w:fldChar w:fldCharType="begin"/>
      </w:r>
      <w:r>
        <w:rPr>
          <w:rFonts w:cs="Arial"/>
          <w:b/>
          <w:u w:val="single"/>
        </w:rPr>
        <w:instrText xml:space="preserve"> TOC \h \z \t "1 Boek;1;Boek 2;2;Boek 3;3" </w:instrText>
      </w:r>
      <w:r>
        <w:rPr>
          <w:rFonts w:cs="Arial"/>
          <w:b/>
          <w:u w:val="single"/>
        </w:rPr>
        <w:fldChar w:fldCharType="separate"/>
      </w:r>
      <w:hyperlink w:anchor="_Toc17994573" w:history="1">
        <w:r w:rsidRPr="00341D30">
          <w:rPr>
            <w:rStyle w:val="Hyperlink"/>
            <w:noProof/>
            <w:szCs w:val="20"/>
          </w:rPr>
          <w:t>1</w:t>
        </w:r>
        <w:r w:rsidRPr="00341D30">
          <w:rPr>
            <w:rFonts w:asciiTheme="minorHAnsi" w:eastAsiaTheme="minorEastAsia" w:hAnsiTheme="minorHAnsi"/>
            <w:noProof/>
            <w:szCs w:val="20"/>
            <w:lang w:eastAsia="nl-NL"/>
          </w:rPr>
          <w:tab/>
        </w:r>
        <w:r w:rsidRPr="00341D30">
          <w:rPr>
            <w:rStyle w:val="Hyperlink"/>
            <w:noProof/>
            <w:szCs w:val="20"/>
          </w:rPr>
          <w:t>Inleiding</w:t>
        </w:r>
        <w:r w:rsidRPr="00341D30">
          <w:rPr>
            <w:noProof/>
            <w:webHidden/>
            <w:szCs w:val="20"/>
          </w:rPr>
          <w:tab/>
        </w:r>
        <w:r w:rsidRPr="00341D30">
          <w:rPr>
            <w:noProof/>
            <w:webHidden/>
            <w:szCs w:val="20"/>
          </w:rPr>
          <w:fldChar w:fldCharType="begin"/>
        </w:r>
        <w:r w:rsidRPr="00341D30">
          <w:rPr>
            <w:noProof/>
            <w:webHidden/>
            <w:szCs w:val="20"/>
          </w:rPr>
          <w:instrText xml:space="preserve"> PAGEREF _Toc17994573 \h </w:instrText>
        </w:r>
        <w:r w:rsidRPr="00341D30">
          <w:rPr>
            <w:noProof/>
            <w:webHidden/>
            <w:szCs w:val="20"/>
          </w:rPr>
        </w:r>
        <w:r w:rsidRPr="00341D30">
          <w:rPr>
            <w:noProof/>
            <w:webHidden/>
            <w:szCs w:val="20"/>
          </w:rPr>
          <w:fldChar w:fldCharType="separate"/>
        </w:r>
        <w:r w:rsidRPr="00341D30">
          <w:rPr>
            <w:noProof/>
            <w:webHidden/>
            <w:szCs w:val="20"/>
          </w:rPr>
          <w:t>2</w:t>
        </w:r>
        <w:r w:rsidRPr="00341D30">
          <w:rPr>
            <w:noProof/>
            <w:webHidden/>
            <w:szCs w:val="20"/>
          </w:rPr>
          <w:fldChar w:fldCharType="end"/>
        </w:r>
      </w:hyperlink>
    </w:p>
    <w:p w14:paraId="10C17CF6" w14:textId="52A25369" w:rsidR="00341D30" w:rsidRPr="00341D30" w:rsidRDefault="00253AA5" w:rsidP="00624D91">
      <w:pPr>
        <w:pStyle w:val="Inhopg2"/>
        <w:spacing w:after="0"/>
        <w:rPr>
          <w:rFonts w:asciiTheme="minorHAnsi" w:eastAsiaTheme="minorEastAsia" w:hAnsiTheme="minorHAnsi"/>
          <w:noProof/>
          <w:lang w:eastAsia="nl-NL"/>
        </w:rPr>
      </w:pPr>
      <w:hyperlink w:anchor="_Toc17994574" w:history="1">
        <w:r w:rsidR="00341D30" w:rsidRPr="00341D30">
          <w:rPr>
            <w:rStyle w:val="Hyperlink"/>
            <w:noProof/>
            <w:sz w:val="20"/>
            <w:szCs w:val="20"/>
          </w:rPr>
          <w:t>1.1</w:t>
        </w:r>
        <w:r w:rsidR="00341D30" w:rsidRPr="00341D30">
          <w:rPr>
            <w:rFonts w:asciiTheme="minorHAnsi" w:eastAsiaTheme="minorEastAsia" w:hAnsiTheme="minorHAnsi"/>
            <w:noProof/>
            <w:lang w:eastAsia="nl-NL"/>
          </w:rPr>
          <w:tab/>
        </w:r>
        <w:r w:rsidR="00341D30" w:rsidRPr="00341D30">
          <w:rPr>
            <w:rStyle w:val="Hyperlink"/>
            <w:noProof/>
            <w:sz w:val="20"/>
            <w:szCs w:val="20"/>
          </w:rPr>
          <w:t>Opleiden en ontwikkelen</w:t>
        </w:r>
        <w:r w:rsidR="00341D30" w:rsidRPr="00341D30">
          <w:rPr>
            <w:noProof/>
            <w:webHidden/>
          </w:rPr>
          <w:tab/>
        </w:r>
        <w:r w:rsidR="00341D30" w:rsidRPr="00341D30">
          <w:rPr>
            <w:noProof/>
            <w:webHidden/>
          </w:rPr>
          <w:fldChar w:fldCharType="begin"/>
        </w:r>
        <w:r w:rsidR="00341D30" w:rsidRPr="00341D30">
          <w:rPr>
            <w:noProof/>
            <w:webHidden/>
          </w:rPr>
          <w:instrText xml:space="preserve"> PAGEREF _Toc17994574 \h </w:instrText>
        </w:r>
        <w:r w:rsidR="00341D30" w:rsidRPr="00341D30">
          <w:rPr>
            <w:noProof/>
            <w:webHidden/>
          </w:rPr>
        </w:r>
        <w:r w:rsidR="00341D30" w:rsidRPr="00341D30">
          <w:rPr>
            <w:noProof/>
            <w:webHidden/>
          </w:rPr>
          <w:fldChar w:fldCharType="separate"/>
        </w:r>
        <w:r w:rsidR="00341D30" w:rsidRPr="00341D30">
          <w:rPr>
            <w:noProof/>
            <w:webHidden/>
          </w:rPr>
          <w:t>2</w:t>
        </w:r>
        <w:r w:rsidR="00341D30" w:rsidRPr="00341D30">
          <w:rPr>
            <w:noProof/>
            <w:webHidden/>
          </w:rPr>
          <w:fldChar w:fldCharType="end"/>
        </w:r>
      </w:hyperlink>
    </w:p>
    <w:p w14:paraId="69E392E0" w14:textId="0ED74976" w:rsidR="00341D30" w:rsidRPr="00341D30" w:rsidRDefault="00253AA5" w:rsidP="00624D91">
      <w:pPr>
        <w:pStyle w:val="Inhopg2"/>
        <w:spacing w:after="0"/>
        <w:rPr>
          <w:rFonts w:asciiTheme="minorHAnsi" w:eastAsiaTheme="minorEastAsia" w:hAnsiTheme="minorHAnsi"/>
          <w:noProof/>
          <w:lang w:eastAsia="nl-NL"/>
        </w:rPr>
      </w:pPr>
      <w:hyperlink w:anchor="_Toc17994575" w:history="1">
        <w:r w:rsidR="00341D30" w:rsidRPr="00341D30">
          <w:rPr>
            <w:rStyle w:val="Hyperlink"/>
            <w:noProof/>
            <w:sz w:val="20"/>
            <w:szCs w:val="20"/>
          </w:rPr>
          <w:t>1.2</w:t>
        </w:r>
        <w:r w:rsidR="00341D30" w:rsidRPr="00341D30">
          <w:rPr>
            <w:rFonts w:asciiTheme="minorHAnsi" w:eastAsiaTheme="minorEastAsia" w:hAnsiTheme="minorHAnsi"/>
            <w:noProof/>
            <w:lang w:eastAsia="nl-NL"/>
          </w:rPr>
          <w:tab/>
        </w:r>
        <w:r w:rsidR="00341D30" w:rsidRPr="00341D30">
          <w:rPr>
            <w:rStyle w:val="Hyperlink"/>
            <w:noProof/>
            <w:sz w:val="20"/>
            <w:szCs w:val="20"/>
          </w:rPr>
          <w:t>Het juridisch kader</w:t>
        </w:r>
        <w:r w:rsidR="00341D30" w:rsidRPr="00341D30">
          <w:rPr>
            <w:noProof/>
            <w:webHidden/>
          </w:rPr>
          <w:tab/>
        </w:r>
        <w:r w:rsidR="00341D30" w:rsidRPr="00341D30">
          <w:rPr>
            <w:noProof/>
            <w:webHidden/>
          </w:rPr>
          <w:fldChar w:fldCharType="begin"/>
        </w:r>
        <w:r w:rsidR="00341D30" w:rsidRPr="00341D30">
          <w:rPr>
            <w:noProof/>
            <w:webHidden/>
          </w:rPr>
          <w:instrText xml:space="preserve"> PAGEREF _Toc17994575 \h </w:instrText>
        </w:r>
        <w:r w:rsidR="00341D30" w:rsidRPr="00341D30">
          <w:rPr>
            <w:noProof/>
            <w:webHidden/>
          </w:rPr>
        </w:r>
        <w:r w:rsidR="00341D30" w:rsidRPr="00341D30">
          <w:rPr>
            <w:noProof/>
            <w:webHidden/>
          </w:rPr>
          <w:fldChar w:fldCharType="separate"/>
        </w:r>
        <w:r w:rsidR="00341D30" w:rsidRPr="00341D30">
          <w:rPr>
            <w:noProof/>
            <w:webHidden/>
          </w:rPr>
          <w:t>2</w:t>
        </w:r>
        <w:r w:rsidR="00341D30" w:rsidRPr="00341D30">
          <w:rPr>
            <w:noProof/>
            <w:webHidden/>
          </w:rPr>
          <w:fldChar w:fldCharType="end"/>
        </w:r>
      </w:hyperlink>
    </w:p>
    <w:p w14:paraId="5A868D57" w14:textId="2D19E7BF" w:rsidR="00341D30" w:rsidRPr="00341D30" w:rsidRDefault="00253AA5" w:rsidP="00624D91">
      <w:pPr>
        <w:pStyle w:val="Inhopg1"/>
        <w:tabs>
          <w:tab w:val="left" w:pos="440"/>
          <w:tab w:val="right" w:leader="dot" w:pos="9062"/>
        </w:tabs>
        <w:spacing w:after="0"/>
        <w:rPr>
          <w:rFonts w:asciiTheme="minorHAnsi" w:eastAsiaTheme="minorEastAsia" w:hAnsiTheme="minorHAnsi"/>
          <w:noProof/>
          <w:szCs w:val="20"/>
          <w:lang w:eastAsia="nl-NL"/>
        </w:rPr>
      </w:pPr>
      <w:hyperlink w:anchor="_Toc17994576" w:history="1">
        <w:r w:rsidR="00341D30" w:rsidRPr="00341D30">
          <w:rPr>
            <w:rStyle w:val="Hyperlink"/>
            <w:noProof/>
            <w:szCs w:val="20"/>
          </w:rPr>
          <w:t>2</w:t>
        </w:r>
        <w:r w:rsidR="00341D30" w:rsidRPr="00341D30">
          <w:rPr>
            <w:rFonts w:asciiTheme="minorHAnsi" w:eastAsiaTheme="minorEastAsia" w:hAnsiTheme="minorHAnsi"/>
            <w:noProof/>
            <w:szCs w:val="20"/>
            <w:lang w:eastAsia="nl-NL"/>
          </w:rPr>
          <w:tab/>
        </w:r>
        <w:r w:rsidR="00341D30" w:rsidRPr="00341D30">
          <w:rPr>
            <w:rStyle w:val="Hyperlink"/>
            <w:noProof/>
            <w:szCs w:val="20"/>
          </w:rPr>
          <w:t>Afweging ontwikkeling op het vakgebied en persoonlijke ontwikkeling.</w:t>
        </w:r>
        <w:r w:rsidR="00341D30" w:rsidRPr="00341D30">
          <w:rPr>
            <w:noProof/>
            <w:webHidden/>
            <w:szCs w:val="20"/>
          </w:rPr>
          <w:tab/>
        </w:r>
        <w:r w:rsidR="00341D30" w:rsidRPr="00341D30">
          <w:rPr>
            <w:noProof/>
            <w:webHidden/>
            <w:szCs w:val="20"/>
          </w:rPr>
          <w:fldChar w:fldCharType="begin"/>
        </w:r>
        <w:r w:rsidR="00341D30" w:rsidRPr="00341D30">
          <w:rPr>
            <w:noProof/>
            <w:webHidden/>
            <w:szCs w:val="20"/>
          </w:rPr>
          <w:instrText xml:space="preserve"> PAGEREF _Toc17994576 \h </w:instrText>
        </w:r>
        <w:r w:rsidR="00341D30" w:rsidRPr="00341D30">
          <w:rPr>
            <w:noProof/>
            <w:webHidden/>
            <w:szCs w:val="20"/>
          </w:rPr>
        </w:r>
        <w:r w:rsidR="00341D30" w:rsidRPr="00341D30">
          <w:rPr>
            <w:noProof/>
            <w:webHidden/>
            <w:szCs w:val="20"/>
          </w:rPr>
          <w:fldChar w:fldCharType="separate"/>
        </w:r>
        <w:r w:rsidR="00341D30" w:rsidRPr="00341D30">
          <w:rPr>
            <w:noProof/>
            <w:webHidden/>
            <w:szCs w:val="20"/>
          </w:rPr>
          <w:t>4</w:t>
        </w:r>
        <w:r w:rsidR="00341D30" w:rsidRPr="00341D30">
          <w:rPr>
            <w:noProof/>
            <w:webHidden/>
            <w:szCs w:val="20"/>
          </w:rPr>
          <w:fldChar w:fldCharType="end"/>
        </w:r>
      </w:hyperlink>
    </w:p>
    <w:p w14:paraId="76E92702" w14:textId="6F617A95" w:rsidR="00341D30" w:rsidRPr="00341D30" w:rsidRDefault="00253AA5" w:rsidP="00624D91">
      <w:pPr>
        <w:pStyle w:val="Inhopg2"/>
        <w:spacing w:after="0"/>
        <w:rPr>
          <w:rFonts w:asciiTheme="minorHAnsi" w:eastAsiaTheme="minorEastAsia" w:hAnsiTheme="minorHAnsi"/>
          <w:noProof/>
          <w:lang w:eastAsia="nl-NL"/>
        </w:rPr>
      </w:pPr>
      <w:hyperlink w:anchor="_Toc17994577" w:history="1">
        <w:r w:rsidR="00341D30" w:rsidRPr="00341D30">
          <w:rPr>
            <w:rStyle w:val="Hyperlink"/>
            <w:noProof/>
            <w:sz w:val="20"/>
            <w:szCs w:val="20"/>
          </w:rPr>
          <w:t>2.1</w:t>
        </w:r>
        <w:r w:rsidR="00341D30" w:rsidRPr="00341D30">
          <w:rPr>
            <w:rFonts w:asciiTheme="minorHAnsi" w:eastAsiaTheme="minorEastAsia" w:hAnsiTheme="minorHAnsi"/>
            <w:noProof/>
            <w:lang w:eastAsia="nl-NL"/>
          </w:rPr>
          <w:tab/>
        </w:r>
        <w:r w:rsidR="00341D30" w:rsidRPr="00341D30">
          <w:rPr>
            <w:rStyle w:val="Hyperlink"/>
            <w:noProof/>
            <w:sz w:val="20"/>
            <w:szCs w:val="20"/>
          </w:rPr>
          <w:t>Onderverdeling in categorieën en bijbehorende faciliteiten:</w:t>
        </w:r>
        <w:r w:rsidR="00341D30" w:rsidRPr="00341D30">
          <w:rPr>
            <w:noProof/>
            <w:webHidden/>
          </w:rPr>
          <w:tab/>
        </w:r>
        <w:r w:rsidR="00341D30" w:rsidRPr="00341D30">
          <w:rPr>
            <w:noProof/>
            <w:webHidden/>
          </w:rPr>
          <w:fldChar w:fldCharType="begin"/>
        </w:r>
        <w:r w:rsidR="00341D30" w:rsidRPr="00341D30">
          <w:rPr>
            <w:noProof/>
            <w:webHidden/>
          </w:rPr>
          <w:instrText xml:space="preserve"> PAGEREF _Toc17994577 \h </w:instrText>
        </w:r>
        <w:r w:rsidR="00341D30" w:rsidRPr="00341D30">
          <w:rPr>
            <w:noProof/>
            <w:webHidden/>
          </w:rPr>
        </w:r>
        <w:r w:rsidR="00341D30" w:rsidRPr="00341D30">
          <w:rPr>
            <w:noProof/>
            <w:webHidden/>
          </w:rPr>
          <w:fldChar w:fldCharType="separate"/>
        </w:r>
        <w:r w:rsidR="00341D30" w:rsidRPr="00341D30">
          <w:rPr>
            <w:noProof/>
            <w:webHidden/>
          </w:rPr>
          <w:t>4</w:t>
        </w:r>
        <w:r w:rsidR="00341D30" w:rsidRPr="00341D30">
          <w:rPr>
            <w:noProof/>
            <w:webHidden/>
          </w:rPr>
          <w:fldChar w:fldCharType="end"/>
        </w:r>
      </w:hyperlink>
    </w:p>
    <w:p w14:paraId="698A60D9" w14:textId="4D205115" w:rsidR="00341D30" w:rsidRPr="00341D30" w:rsidRDefault="00253AA5" w:rsidP="00624D91">
      <w:pPr>
        <w:pStyle w:val="Inhopg2"/>
        <w:spacing w:after="0"/>
        <w:rPr>
          <w:rFonts w:asciiTheme="minorHAnsi" w:eastAsiaTheme="minorEastAsia" w:hAnsiTheme="minorHAnsi"/>
          <w:noProof/>
          <w:lang w:eastAsia="nl-NL"/>
        </w:rPr>
      </w:pPr>
      <w:hyperlink w:anchor="_Toc17994578" w:history="1">
        <w:r w:rsidR="00341D30" w:rsidRPr="00341D30">
          <w:rPr>
            <w:rStyle w:val="Hyperlink"/>
            <w:noProof/>
            <w:sz w:val="20"/>
            <w:szCs w:val="20"/>
          </w:rPr>
          <w:t>2.2</w:t>
        </w:r>
        <w:r w:rsidR="00341D30" w:rsidRPr="00341D30">
          <w:rPr>
            <w:rFonts w:asciiTheme="minorHAnsi" w:eastAsiaTheme="minorEastAsia" w:hAnsiTheme="minorHAnsi"/>
            <w:noProof/>
            <w:lang w:eastAsia="nl-NL"/>
          </w:rPr>
          <w:tab/>
        </w:r>
        <w:r w:rsidR="00341D30" w:rsidRPr="00341D30">
          <w:rPr>
            <w:rStyle w:val="Hyperlink"/>
            <w:noProof/>
            <w:sz w:val="20"/>
            <w:szCs w:val="20"/>
          </w:rPr>
          <w:t>Toekenning overige faciliteiten</w:t>
        </w:r>
        <w:r w:rsidR="00341D30" w:rsidRPr="00341D30">
          <w:rPr>
            <w:noProof/>
            <w:webHidden/>
          </w:rPr>
          <w:tab/>
        </w:r>
        <w:r w:rsidR="00341D30" w:rsidRPr="00341D30">
          <w:rPr>
            <w:noProof/>
            <w:webHidden/>
          </w:rPr>
          <w:fldChar w:fldCharType="begin"/>
        </w:r>
        <w:r w:rsidR="00341D30" w:rsidRPr="00341D30">
          <w:rPr>
            <w:noProof/>
            <w:webHidden/>
          </w:rPr>
          <w:instrText xml:space="preserve"> PAGEREF _Toc17994578 \h </w:instrText>
        </w:r>
        <w:r w:rsidR="00341D30" w:rsidRPr="00341D30">
          <w:rPr>
            <w:noProof/>
            <w:webHidden/>
          </w:rPr>
        </w:r>
        <w:r w:rsidR="00341D30" w:rsidRPr="00341D30">
          <w:rPr>
            <w:noProof/>
            <w:webHidden/>
          </w:rPr>
          <w:fldChar w:fldCharType="separate"/>
        </w:r>
        <w:r w:rsidR="00341D30" w:rsidRPr="00341D30">
          <w:rPr>
            <w:noProof/>
            <w:webHidden/>
          </w:rPr>
          <w:t>5</w:t>
        </w:r>
        <w:r w:rsidR="00341D30" w:rsidRPr="00341D30">
          <w:rPr>
            <w:noProof/>
            <w:webHidden/>
          </w:rPr>
          <w:fldChar w:fldCharType="end"/>
        </w:r>
      </w:hyperlink>
    </w:p>
    <w:p w14:paraId="7CB25F09" w14:textId="48F4F62C" w:rsidR="00341D30" w:rsidRPr="00341D30" w:rsidRDefault="00253AA5" w:rsidP="00624D91">
      <w:pPr>
        <w:pStyle w:val="Inhopg3"/>
        <w:spacing w:after="0"/>
        <w:rPr>
          <w:rFonts w:asciiTheme="minorHAnsi" w:eastAsiaTheme="minorEastAsia" w:hAnsiTheme="minorHAnsi"/>
          <w:noProof/>
          <w:lang w:eastAsia="nl-NL"/>
        </w:rPr>
      </w:pPr>
      <w:hyperlink w:anchor="_Toc17994579" w:history="1">
        <w:r w:rsidR="00341D30" w:rsidRPr="00341D30">
          <w:rPr>
            <w:rStyle w:val="Hyperlink"/>
            <w:noProof/>
            <w:sz w:val="20"/>
            <w:szCs w:val="20"/>
          </w:rPr>
          <w:t>2.2.1</w:t>
        </w:r>
        <w:r w:rsidR="00341D30" w:rsidRPr="00341D30">
          <w:rPr>
            <w:rFonts w:asciiTheme="minorHAnsi" w:eastAsiaTheme="minorEastAsia" w:hAnsiTheme="minorHAnsi"/>
            <w:noProof/>
            <w:lang w:eastAsia="nl-NL"/>
          </w:rPr>
          <w:tab/>
        </w:r>
        <w:r w:rsidR="00341D30" w:rsidRPr="00341D30">
          <w:rPr>
            <w:rStyle w:val="Hyperlink"/>
            <w:noProof/>
            <w:sz w:val="20"/>
            <w:szCs w:val="20"/>
          </w:rPr>
          <w:t>De rol van de medewerker</w:t>
        </w:r>
        <w:r w:rsidR="00341D30" w:rsidRPr="00341D30">
          <w:rPr>
            <w:noProof/>
            <w:webHidden/>
          </w:rPr>
          <w:tab/>
        </w:r>
        <w:r w:rsidR="00341D30" w:rsidRPr="00341D30">
          <w:rPr>
            <w:noProof/>
            <w:webHidden/>
          </w:rPr>
          <w:fldChar w:fldCharType="begin"/>
        </w:r>
        <w:r w:rsidR="00341D30" w:rsidRPr="00341D30">
          <w:rPr>
            <w:noProof/>
            <w:webHidden/>
          </w:rPr>
          <w:instrText xml:space="preserve"> PAGEREF _Toc17994579 \h </w:instrText>
        </w:r>
        <w:r w:rsidR="00341D30" w:rsidRPr="00341D30">
          <w:rPr>
            <w:noProof/>
            <w:webHidden/>
          </w:rPr>
        </w:r>
        <w:r w:rsidR="00341D30" w:rsidRPr="00341D30">
          <w:rPr>
            <w:noProof/>
            <w:webHidden/>
          </w:rPr>
          <w:fldChar w:fldCharType="separate"/>
        </w:r>
        <w:r w:rsidR="00341D30" w:rsidRPr="00341D30">
          <w:rPr>
            <w:noProof/>
            <w:webHidden/>
          </w:rPr>
          <w:t>6</w:t>
        </w:r>
        <w:r w:rsidR="00341D30" w:rsidRPr="00341D30">
          <w:rPr>
            <w:noProof/>
            <w:webHidden/>
          </w:rPr>
          <w:fldChar w:fldCharType="end"/>
        </w:r>
      </w:hyperlink>
    </w:p>
    <w:p w14:paraId="61F4E649" w14:textId="341BD6B9" w:rsidR="00341D30" w:rsidRPr="00341D30" w:rsidRDefault="00253AA5" w:rsidP="00624D91">
      <w:pPr>
        <w:pStyle w:val="Inhopg3"/>
        <w:spacing w:after="0"/>
        <w:rPr>
          <w:rFonts w:asciiTheme="minorHAnsi" w:eastAsiaTheme="minorEastAsia" w:hAnsiTheme="minorHAnsi"/>
          <w:noProof/>
          <w:lang w:eastAsia="nl-NL"/>
        </w:rPr>
      </w:pPr>
      <w:hyperlink w:anchor="_Toc17994580" w:history="1">
        <w:r w:rsidR="00341D30" w:rsidRPr="00341D30">
          <w:rPr>
            <w:rStyle w:val="Hyperlink"/>
            <w:noProof/>
            <w:sz w:val="20"/>
            <w:szCs w:val="20"/>
          </w:rPr>
          <w:t>2.2.2</w:t>
        </w:r>
        <w:r w:rsidR="00341D30" w:rsidRPr="00341D30">
          <w:rPr>
            <w:rFonts w:asciiTheme="minorHAnsi" w:eastAsiaTheme="minorEastAsia" w:hAnsiTheme="minorHAnsi"/>
            <w:noProof/>
            <w:lang w:eastAsia="nl-NL"/>
          </w:rPr>
          <w:tab/>
        </w:r>
        <w:r w:rsidR="00341D30" w:rsidRPr="00341D30">
          <w:rPr>
            <w:rStyle w:val="Hyperlink"/>
            <w:noProof/>
            <w:sz w:val="20"/>
            <w:szCs w:val="20"/>
          </w:rPr>
          <w:t>De rol van de leidinggevende</w:t>
        </w:r>
        <w:r w:rsidR="00341D30" w:rsidRPr="00341D30">
          <w:rPr>
            <w:noProof/>
            <w:webHidden/>
          </w:rPr>
          <w:tab/>
        </w:r>
        <w:r w:rsidR="00341D30" w:rsidRPr="00341D30">
          <w:rPr>
            <w:noProof/>
            <w:webHidden/>
          </w:rPr>
          <w:fldChar w:fldCharType="begin"/>
        </w:r>
        <w:r w:rsidR="00341D30" w:rsidRPr="00341D30">
          <w:rPr>
            <w:noProof/>
            <w:webHidden/>
          </w:rPr>
          <w:instrText xml:space="preserve"> PAGEREF _Toc17994580 \h </w:instrText>
        </w:r>
        <w:r w:rsidR="00341D30" w:rsidRPr="00341D30">
          <w:rPr>
            <w:noProof/>
            <w:webHidden/>
          </w:rPr>
        </w:r>
        <w:r w:rsidR="00341D30" w:rsidRPr="00341D30">
          <w:rPr>
            <w:noProof/>
            <w:webHidden/>
          </w:rPr>
          <w:fldChar w:fldCharType="separate"/>
        </w:r>
        <w:r w:rsidR="00341D30" w:rsidRPr="00341D30">
          <w:rPr>
            <w:noProof/>
            <w:webHidden/>
          </w:rPr>
          <w:t>6</w:t>
        </w:r>
        <w:r w:rsidR="00341D30" w:rsidRPr="00341D30">
          <w:rPr>
            <w:noProof/>
            <w:webHidden/>
          </w:rPr>
          <w:fldChar w:fldCharType="end"/>
        </w:r>
      </w:hyperlink>
    </w:p>
    <w:p w14:paraId="0B336ED7" w14:textId="7C6D4408" w:rsidR="00341D30" w:rsidRPr="00341D30" w:rsidRDefault="00253AA5" w:rsidP="00624D91">
      <w:pPr>
        <w:pStyle w:val="Inhopg3"/>
        <w:spacing w:after="0"/>
        <w:rPr>
          <w:rFonts w:asciiTheme="minorHAnsi" w:eastAsiaTheme="minorEastAsia" w:hAnsiTheme="minorHAnsi"/>
          <w:noProof/>
          <w:lang w:eastAsia="nl-NL"/>
        </w:rPr>
      </w:pPr>
      <w:hyperlink w:anchor="_Toc17994581" w:history="1">
        <w:r w:rsidR="00341D30" w:rsidRPr="00341D30">
          <w:rPr>
            <w:rStyle w:val="Hyperlink"/>
            <w:noProof/>
            <w:sz w:val="20"/>
            <w:szCs w:val="20"/>
          </w:rPr>
          <w:t>2.2.3</w:t>
        </w:r>
        <w:r w:rsidR="00341D30" w:rsidRPr="00341D30">
          <w:rPr>
            <w:rFonts w:asciiTheme="minorHAnsi" w:eastAsiaTheme="minorEastAsia" w:hAnsiTheme="minorHAnsi"/>
            <w:noProof/>
            <w:lang w:eastAsia="nl-NL"/>
          </w:rPr>
          <w:tab/>
        </w:r>
        <w:r w:rsidR="00341D30" w:rsidRPr="00341D30">
          <w:rPr>
            <w:rStyle w:val="Hyperlink"/>
            <w:noProof/>
            <w:sz w:val="20"/>
            <w:szCs w:val="20"/>
          </w:rPr>
          <w:t>De rol van het MT</w:t>
        </w:r>
        <w:r w:rsidR="00341D30" w:rsidRPr="00341D30">
          <w:rPr>
            <w:noProof/>
            <w:webHidden/>
          </w:rPr>
          <w:tab/>
        </w:r>
        <w:r w:rsidR="00341D30" w:rsidRPr="00341D30">
          <w:rPr>
            <w:noProof/>
            <w:webHidden/>
          </w:rPr>
          <w:fldChar w:fldCharType="begin"/>
        </w:r>
        <w:r w:rsidR="00341D30" w:rsidRPr="00341D30">
          <w:rPr>
            <w:noProof/>
            <w:webHidden/>
          </w:rPr>
          <w:instrText xml:space="preserve"> PAGEREF _Toc17994581 \h </w:instrText>
        </w:r>
        <w:r w:rsidR="00341D30" w:rsidRPr="00341D30">
          <w:rPr>
            <w:noProof/>
            <w:webHidden/>
          </w:rPr>
        </w:r>
        <w:r w:rsidR="00341D30" w:rsidRPr="00341D30">
          <w:rPr>
            <w:noProof/>
            <w:webHidden/>
          </w:rPr>
          <w:fldChar w:fldCharType="separate"/>
        </w:r>
        <w:r w:rsidR="00341D30" w:rsidRPr="00341D30">
          <w:rPr>
            <w:noProof/>
            <w:webHidden/>
          </w:rPr>
          <w:t>6</w:t>
        </w:r>
        <w:r w:rsidR="00341D30" w:rsidRPr="00341D30">
          <w:rPr>
            <w:noProof/>
            <w:webHidden/>
          </w:rPr>
          <w:fldChar w:fldCharType="end"/>
        </w:r>
      </w:hyperlink>
    </w:p>
    <w:p w14:paraId="4F2FEC4C" w14:textId="144F9D8C" w:rsidR="00341D30" w:rsidRPr="00341D30" w:rsidRDefault="00253AA5" w:rsidP="00624D91">
      <w:pPr>
        <w:pStyle w:val="Inhopg1"/>
        <w:tabs>
          <w:tab w:val="left" w:pos="440"/>
          <w:tab w:val="right" w:leader="dot" w:pos="9062"/>
        </w:tabs>
        <w:spacing w:after="0"/>
        <w:rPr>
          <w:rFonts w:asciiTheme="minorHAnsi" w:eastAsiaTheme="minorEastAsia" w:hAnsiTheme="minorHAnsi"/>
          <w:noProof/>
          <w:szCs w:val="20"/>
          <w:lang w:eastAsia="nl-NL"/>
        </w:rPr>
      </w:pPr>
      <w:hyperlink w:anchor="_Toc17994582" w:history="1">
        <w:r w:rsidR="00341D30" w:rsidRPr="00341D30">
          <w:rPr>
            <w:rStyle w:val="Hyperlink"/>
            <w:noProof/>
            <w:szCs w:val="20"/>
          </w:rPr>
          <w:t>3</w:t>
        </w:r>
        <w:r w:rsidR="00341D30" w:rsidRPr="00341D30">
          <w:rPr>
            <w:rFonts w:asciiTheme="minorHAnsi" w:eastAsiaTheme="minorEastAsia" w:hAnsiTheme="minorHAnsi"/>
            <w:noProof/>
            <w:szCs w:val="20"/>
            <w:lang w:eastAsia="nl-NL"/>
          </w:rPr>
          <w:tab/>
        </w:r>
        <w:r w:rsidR="00341D30" w:rsidRPr="00341D30">
          <w:rPr>
            <w:rStyle w:val="Hyperlink"/>
            <w:noProof/>
            <w:szCs w:val="20"/>
          </w:rPr>
          <w:t>Financieel kader</w:t>
        </w:r>
        <w:r w:rsidR="00341D30" w:rsidRPr="00341D30">
          <w:rPr>
            <w:noProof/>
            <w:webHidden/>
            <w:szCs w:val="20"/>
          </w:rPr>
          <w:tab/>
        </w:r>
        <w:r w:rsidR="00341D30" w:rsidRPr="00341D30">
          <w:rPr>
            <w:noProof/>
            <w:webHidden/>
            <w:szCs w:val="20"/>
          </w:rPr>
          <w:fldChar w:fldCharType="begin"/>
        </w:r>
        <w:r w:rsidR="00341D30" w:rsidRPr="00341D30">
          <w:rPr>
            <w:noProof/>
            <w:webHidden/>
            <w:szCs w:val="20"/>
          </w:rPr>
          <w:instrText xml:space="preserve"> PAGEREF _Toc17994582 \h </w:instrText>
        </w:r>
        <w:r w:rsidR="00341D30" w:rsidRPr="00341D30">
          <w:rPr>
            <w:noProof/>
            <w:webHidden/>
            <w:szCs w:val="20"/>
          </w:rPr>
        </w:r>
        <w:r w:rsidR="00341D30" w:rsidRPr="00341D30">
          <w:rPr>
            <w:noProof/>
            <w:webHidden/>
            <w:szCs w:val="20"/>
          </w:rPr>
          <w:fldChar w:fldCharType="separate"/>
        </w:r>
        <w:r w:rsidR="00341D30" w:rsidRPr="00341D30">
          <w:rPr>
            <w:noProof/>
            <w:webHidden/>
            <w:szCs w:val="20"/>
          </w:rPr>
          <w:t>8</w:t>
        </w:r>
        <w:r w:rsidR="00341D30" w:rsidRPr="00341D30">
          <w:rPr>
            <w:noProof/>
            <w:webHidden/>
            <w:szCs w:val="20"/>
          </w:rPr>
          <w:fldChar w:fldCharType="end"/>
        </w:r>
      </w:hyperlink>
    </w:p>
    <w:p w14:paraId="7C88F04E" w14:textId="140F64CF" w:rsidR="00341D30" w:rsidRPr="00341D30" w:rsidRDefault="00253AA5" w:rsidP="00624D91">
      <w:pPr>
        <w:pStyle w:val="Inhopg1"/>
        <w:tabs>
          <w:tab w:val="left" w:pos="440"/>
          <w:tab w:val="right" w:leader="dot" w:pos="9062"/>
        </w:tabs>
        <w:spacing w:after="0"/>
        <w:rPr>
          <w:rFonts w:asciiTheme="minorHAnsi" w:eastAsiaTheme="minorEastAsia" w:hAnsiTheme="minorHAnsi"/>
          <w:noProof/>
          <w:szCs w:val="20"/>
          <w:lang w:eastAsia="nl-NL"/>
        </w:rPr>
      </w:pPr>
      <w:hyperlink w:anchor="_Toc17994583" w:history="1">
        <w:r w:rsidR="00341D30" w:rsidRPr="00341D30">
          <w:rPr>
            <w:rStyle w:val="Hyperlink"/>
            <w:noProof/>
            <w:szCs w:val="20"/>
          </w:rPr>
          <w:t>4</w:t>
        </w:r>
        <w:r w:rsidR="00341D30" w:rsidRPr="00341D30">
          <w:rPr>
            <w:rFonts w:asciiTheme="minorHAnsi" w:eastAsiaTheme="minorEastAsia" w:hAnsiTheme="minorHAnsi"/>
            <w:noProof/>
            <w:szCs w:val="20"/>
            <w:lang w:eastAsia="nl-NL"/>
          </w:rPr>
          <w:tab/>
        </w:r>
        <w:r w:rsidR="00341D30" w:rsidRPr="00341D30">
          <w:rPr>
            <w:rStyle w:val="Hyperlink"/>
            <w:noProof/>
            <w:szCs w:val="20"/>
          </w:rPr>
          <w:t>Volgen van de uitwerking van de regeling</w:t>
        </w:r>
        <w:r w:rsidR="00341D30" w:rsidRPr="00341D30">
          <w:rPr>
            <w:noProof/>
            <w:webHidden/>
            <w:szCs w:val="20"/>
          </w:rPr>
          <w:tab/>
        </w:r>
        <w:r w:rsidR="00341D30" w:rsidRPr="00341D30">
          <w:rPr>
            <w:noProof/>
            <w:webHidden/>
            <w:szCs w:val="20"/>
          </w:rPr>
          <w:fldChar w:fldCharType="begin"/>
        </w:r>
        <w:r w:rsidR="00341D30" w:rsidRPr="00341D30">
          <w:rPr>
            <w:noProof/>
            <w:webHidden/>
            <w:szCs w:val="20"/>
          </w:rPr>
          <w:instrText xml:space="preserve"> PAGEREF _Toc17994583 \h </w:instrText>
        </w:r>
        <w:r w:rsidR="00341D30" w:rsidRPr="00341D30">
          <w:rPr>
            <w:noProof/>
            <w:webHidden/>
            <w:szCs w:val="20"/>
          </w:rPr>
        </w:r>
        <w:r w:rsidR="00341D30" w:rsidRPr="00341D30">
          <w:rPr>
            <w:noProof/>
            <w:webHidden/>
            <w:szCs w:val="20"/>
          </w:rPr>
          <w:fldChar w:fldCharType="separate"/>
        </w:r>
        <w:r w:rsidR="00341D30" w:rsidRPr="00341D30">
          <w:rPr>
            <w:noProof/>
            <w:webHidden/>
            <w:szCs w:val="20"/>
          </w:rPr>
          <w:t>9</w:t>
        </w:r>
        <w:r w:rsidR="00341D30" w:rsidRPr="00341D30">
          <w:rPr>
            <w:noProof/>
            <w:webHidden/>
            <w:szCs w:val="20"/>
          </w:rPr>
          <w:fldChar w:fldCharType="end"/>
        </w:r>
      </w:hyperlink>
    </w:p>
    <w:p w14:paraId="2C77D23A" w14:textId="40416C4F" w:rsidR="00341D30" w:rsidRPr="00341D30" w:rsidRDefault="00253AA5" w:rsidP="00624D91">
      <w:pPr>
        <w:pStyle w:val="Inhopg1"/>
        <w:tabs>
          <w:tab w:val="left" w:pos="440"/>
          <w:tab w:val="right" w:leader="dot" w:pos="9062"/>
        </w:tabs>
        <w:spacing w:after="0"/>
        <w:rPr>
          <w:rFonts w:asciiTheme="minorHAnsi" w:eastAsiaTheme="minorEastAsia" w:hAnsiTheme="minorHAnsi"/>
          <w:noProof/>
          <w:szCs w:val="20"/>
          <w:lang w:eastAsia="nl-NL"/>
        </w:rPr>
      </w:pPr>
      <w:hyperlink w:anchor="_Toc17994584" w:history="1">
        <w:r w:rsidR="00341D30" w:rsidRPr="00341D30">
          <w:rPr>
            <w:rStyle w:val="Hyperlink"/>
            <w:noProof/>
            <w:szCs w:val="20"/>
          </w:rPr>
          <w:t>5</w:t>
        </w:r>
        <w:r w:rsidR="00341D30" w:rsidRPr="00341D30">
          <w:rPr>
            <w:rFonts w:asciiTheme="minorHAnsi" w:eastAsiaTheme="minorEastAsia" w:hAnsiTheme="minorHAnsi"/>
            <w:noProof/>
            <w:szCs w:val="20"/>
            <w:lang w:eastAsia="nl-NL"/>
          </w:rPr>
          <w:tab/>
        </w:r>
        <w:r w:rsidR="00341D30" w:rsidRPr="00341D30">
          <w:rPr>
            <w:rStyle w:val="Hyperlink"/>
            <w:noProof/>
            <w:szCs w:val="20"/>
          </w:rPr>
          <w:t>Bijlagen</w:t>
        </w:r>
        <w:r w:rsidR="00341D30" w:rsidRPr="00341D30">
          <w:rPr>
            <w:noProof/>
            <w:webHidden/>
            <w:szCs w:val="20"/>
          </w:rPr>
          <w:tab/>
        </w:r>
        <w:r w:rsidR="00341D30" w:rsidRPr="00341D30">
          <w:rPr>
            <w:noProof/>
            <w:webHidden/>
            <w:szCs w:val="20"/>
          </w:rPr>
          <w:fldChar w:fldCharType="begin"/>
        </w:r>
        <w:r w:rsidR="00341D30" w:rsidRPr="00341D30">
          <w:rPr>
            <w:noProof/>
            <w:webHidden/>
            <w:szCs w:val="20"/>
          </w:rPr>
          <w:instrText xml:space="preserve"> PAGEREF _Toc17994584 \h </w:instrText>
        </w:r>
        <w:r w:rsidR="00341D30" w:rsidRPr="00341D30">
          <w:rPr>
            <w:noProof/>
            <w:webHidden/>
            <w:szCs w:val="20"/>
          </w:rPr>
        </w:r>
        <w:r w:rsidR="00341D30" w:rsidRPr="00341D30">
          <w:rPr>
            <w:noProof/>
            <w:webHidden/>
            <w:szCs w:val="20"/>
          </w:rPr>
          <w:fldChar w:fldCharType="separate"/>
        </w:r>
        <w:r w:rsidR="00341D30" w:rsidRPr="00341D30">
          <w:rPr>
            <w:noProof/>
            <w:webHidden/>
            <w:szCs w:val="20"/>
          </w:rPr>
          <w:t>10</w:t>
        </w:r>
        <w:r w:rsidR="00341D30" w:rsidRPr="00341D30">
          <w:rPr>
            <w:noProof/>
            <w:webHidden/>
            <w:szCs w:val="20"/>
          </w:rPr>
          <w:fldChar w:fldCharType="end"/>
        </w:r>
      </w:hyperlink>
    </w:p>
    <w:p w14:paraId="0BC8D882" w14:textId="69F36686" w:rsidR="00341D30" w:rsidRPr="00341D30" w:rsidRDefault="00253AA5" w:rsidP="00624D91">
      <w:pPr>
        <w:pStyle w:val="Inhopg2"/>
        <w:spacing w:after="0"/>
        <w:rPr>
          <w:rFonts w:asciiTheme="minorHAnsi" w:eastAsiaTheme="minorEastAsia" w:hAnsiTheme="minorHAnsi"/>
          <w:noProof/>
          <w:lang w:eastAsia="nl-NL"/>
        </w:rPr>
      </w:pPr>
      <w:hyperlink w:anchor="_Toc17994585" w:history="1">
        <w:r w:rsidR="00341D30" w:rsidRPr="00341D30">
          <w:rPr>
            <w:rStyle w:val="Hyperlink"/>
            <w:noProof/>
            <w:sz w:val="20"/>
            <w:szCs w:val="20"/>
          </w:rPr>
          <w:t>5.1</w:t>
        </w:r>
        <w:r w:rsidR="00341D30" w:rsidRPr="00341D30">
          <w:rPr>
            <w:rFonts w:asciiTheme="minorHAnsi" w:eastAsiaTheme="minorEastAsia" w:hAnsiTheme="minorHAnsi"/>
            <w:noProof/>
            <w:lang w:eastAsia="nl-NL"/>
          </w:rPr>
          <w:tab/>
        </w:r>
        <w:r w:rsidR="00341D30" w:rsidRPr="00341D30">
          <w:rPr>
            <w:rStyle w:val="Hyperlink"/>
            <w:noProof/>
            <w:sz w:val="20"/>
            <w:szCs w:val="20"/>
          </w:rPr>
          <w:t>Bijlage 1: stappenplan opleidingsvragen</w:t>
        </w:r>
        <w:r w:rsidR="00341D30" w:rsidRPr="00341D30">
          <w:rPr>
            <w:noProof/>
            <w:webHidden/>
          </w:rPr>
          <w:tab/>
        </w:r>
        <w:r w:rsidR="00341D30" w:rsidRPr="00341D30">
          <w:rPr>
            <w:noProof/>
            <w:webHidden/>
          </w:rPr>
          <w:fldChar w:fldCharType="begin"/>
        </w:r>
        <w:r w:rsidR="00341D30" w:rsidRPr="00341D30">
          <w:rPr>
            <w:noProof/>
            <w:webHidden/>
          </w:rPr>
          <w:instrText xml:space="preserve"> PAGEREF _Toc17994585 \h </w:instrText>
        </w:r>
        <w:r w:rsidR="00341D30" w:rsidRPr="00341D30">
          <w:rPr>
            <w:noProof/>
            <w:webHidden/>
          </w:rPr>
        </w:r>
        <w:r w:rsidR="00341D30" w:rsidRPr="00341D30">
          <w:rPr>
            <w:noProof/>
            <w:webHidden/>
          </w:rPr>
          <w:fldChar w:fldCharType="separate"/>
        </w:r>
        <w:r w:rsidR="00341D30" w:rsidRPr="00341D30">
          <w:rPr>
            <w:noProof/>
            <w:webHidden/>
          </w:rPr>
          <w:t>10</w:t>
        </w:r>
        <w:r w:rsidR="00341D30" w:rsidRPr="00341D30">
          <w:rPr>
            <w:noProof/>
            <w:webHidden/>
          </w:rPr>
          <w:fldChar w:fldCharType="end"/>
        </w:r>
      </w:hyperlink>
    </w:p>
    <w:p w14:paraId="3326BA1C" w14:textId="223C95F7" w:rsidR="00341D30" w:rsidRPr="00341D30" w:rsidRDefault="00253AA5" w:rsidP="00624D91">
      <w:pPr>
        <w:pStyle w:val="Inhopg2"/>
        <w:spacing w:after="0"/>
        <w:rPr>
          <w:rFonts w:asciiTheme="minorHAnsi" w:eastAsiaTheme="minorEastAsia" w:hAnsiTheme="minorHAnsi"/>
          <w:noProof/>
          <w:lang w:eastAsia="nl-NL"/>
        </w:rPr>
      </w:pPr>
      <w:hyperlink w:anchor="_Toc17994586" w:history="1">
        <w:r w:rsidR="00341D30" w:rsidRPr="00341D30">
          <w:rPr>
            <w:rStyle w:val="Hyperlink"/>
            <w:noProof/>
            <w:sz w:val="20"/>
            <w:szCs w:val="20"/>
          </w:rPr>
          <w:t>5.2</w:t>
        </w:r>
        <w:r w:rsidR="00341D30" w:rsidRPr="00341D30">
          <w:rPr>
            <w:rFonts w:asciiTheme="minorHAnsi" w:eastAsiaTheme="minorEastAsia" w:hAnsiTheme="minorHAnsi"/>
            <w:noProof/>
            <w:lang w:eastAsia="nl-NL"/>
          </w:rPr>
          <w:tab/>
        </w:r>
        <w:r w:rsidR="00341D30" w:rsidRPr="00341D30">
          <w:rPr>
            <w:rStyle w:val="Hyperlink"/>
            <w:noProof/>
            <w:sz w:val="20"/>
            <w:szCs w:val="20"/>
          </w:rPr>
          <w:t>Bijlage 2: formulier aanvraag opleidingsfaciliteiten gemeente Drimmelen</w:t>
        </w:r>
        <w:r w:rsidR="00341D30" w:rsidRPr="00341D30">
          <w:rPr>
            <w:noProof/>
            <w:webHidden/>
          </w:rPr>
          <w:tab/>
        </w:r>
        <w:r w:rsidR="00341D30" w:rsidRPr="00341D30">
          <w:rPr>
            <w:noProof/>
            <w:webHidden/>
          </w:rPr>
          <w:fldChar w:fldCharType="begin"/>
        </w:r>
        <w:r w:rsidR="00341D30" w:rsidRPr="00341D30">
          <w:rPr>
            <w:noProof/>
            <w:webHidden/>
          </w:rPr>
          <w:instrText xml:space="preserve"> PAGEREF _Toc17994586 \h </w:instrText>
        </w:r>
        <w:r w:rsidR="00341D30" w:rsidRPr="00341D30">
          <w:rPr>
            <w:noProof/>
            <w:webHidden/>
          </w:rPr>
        </w:r>
        <w:r w:rsidR="00341D30" w:rsidRPr="00341D30">
          <w:rPr>
            <w:noProof/>
            <w:webHidden/>
          </w:rPr>
          <w:fldChar w:fldCharType="separate"/>
        </w:r>
        <w:r w:rsidR="00341D30" w:rsidRPr="00341D30">
          <w:rPr>
            <w:noProof/>
            <w:webHidden/>
          </w:rPr>
          <w:t>11</w:t>
        </w:r>
        <w:r w:rsidR="00341D30" w:rsidRPr="00341D30">
          <w:rPr>
            <w:noProof/>
            <w:webHidden/>
          </w:rPr>
          <w:fldChar w:fldCharType="end"/>
        </w:r>
      </w:hyperlink>
    </w:p>
    <w:p w14:paraId="7E0524B9" w14:textId="763A6699" w:rsidR="00341D30" w:rsidRDefault="00341D30">
      <w:pPr>
        <w:rPr>
          <w:rFonts w:cs="Arial"/>
          <w:b/>
          <w:u w:val="single"/>
        </w:rPr>
      </w:pPr>
      <w:r>
        <w:rPr>
          <w:rFonts w:cs="Arial"/>
          <w:b/>
          <w:u w:val="single"/>
        </w:rPr>
        <w:fldChar w:fldCharType="end"/>
      </w:r>
    </w:p>
    <w:p w14:paraId="6D44BA82" w14:textId="509CB207" w:rsidR="008A03FE" w:rsidRDefault="008A03FE">
      <w:pPr>
        <w:rPr>
          <w:rFonts w:cs="Arial"/>
          <w:b/>
          <w:u w:val="single"/>
        </w:rPr>
      </w:pPr>
      <w:r>
        <w:rPr>
          <w:rFonts w:cs="Arial"/>
          <w:b/>
          <w:u w:val="single"/>
        </w:rPr>
        <w:br w:type="page"/>
      </w:r>
    </w:p>
    <w:p w14:paraId="5A6C7E77" w14:textId="16B307F3" w:rsidR="006F4B37" w:rsidRPr="00547C8C" w:rsidRDefault="00426D12" w:rsidP="00547C8C">
      <w:pPr>
        <w:pStyle w:val="1Boek"/>
      </w:pPr>
      <w:bookmarkStart w:id="0" w:name="_Toc17994513"/>
      <w:bookmarkStart w:id="1" w:name="_Toc17994573"/>
      <w:r w:rsidRPr="00547C8C">
        <w:lastRenderedPageBreak/>
        <w:t>I</w:t>
      </w:r>
      <w:r w:rsidR="00DF4C2D" w:rsidRPr="00547C8C">
        <w:t>nleiding</w:t>
      </w:r>
      <w:bookmarkEnd w:id="0"/>
      <w:bookmarkEnd w:id="1"/>
    </w:p>
    <w:p w14:paraId="0F3C7167" w14:textId="77777777" w:rsidR="00DF4C2D" w:rsidRPr="008520AE" w:rsidRDefault="00DF4C2D" w:rsidP="0099331B">
      <w:pPr>
        <w:rPr>
          <w:rFonts w:cs="Arial"/>
        </w:rPr>
      </w:pPr>
      <w:r w:rsidRPr="008520AE">
        <w:rPr>
          <w:rFonts w:cs="Arial"/>
        </w:rPr>
        <w:t>Het strategisch opleidingsbeleid van de gemeente Drimmelen is opgesteld in 2005 en beperkt bijgewerkt in 2008. Zowel maatschappelijke ontwikkelingen als de wijzigingen in hoofdstuk 17 van de CAR-UWO maken het nodig het geldende beleid tegen het licht te houden en daar waar nodig te vernieuwen.</w:t>
      </w:r>
    </w:p>
    <w:p w14:paraId="1CD72B8D" w14:textId="77777777" w:rsidR="00DF4C2D" w:rsidRPr="008520AE" w:rsidRDefault="00DF4C2D">
      <w:pPr>
        <w:rPr>
          <w:rFonts w:cs="Arial"/>
        </w:rPr>
      </w:pPr>
      <w:r w:rsidRPr="008520AE">
        <w:rPr>
          <w:rFonts w:cs="Arial"/>
        </w:rPr>
        <w:t xml:space="preserve">Het vastgestelde beleid had als doel te komen tot gericht opleiden vanuit de missie, visie en organisatiedoelen. Het blijkt echter dat we niet echt kunnen spreken van opleiden en ontwikkelen vanuit de </w:t>
      </w:r>
      <w:r w:rsidRPr="00B65264">
        <w:rPr>
          <w:rFonts w:cs="Arial"/>
        </w:rPr>
        <w:t>organisatiestrategie</w:t>
      </w:r>
      <w:r w:rsidRPr="008520AE">
        <w:rPr>
          <w:rFonts w:cs="Arial"/>
        </w:rPr>
        <w:t xml:space="preserve"> en het opstellen van een strategisch opleidingsplan.</w:t>
      </w:r>
    </w:p>
    <w:p w14:paraId="05AE7D5E" w14:textId="77777777" w:rsidR="00DF4C2D" w:rsidRPr="008520AE" w:rsidRDefault="00DF4C2D">
      <w:pPr>
        <w:rPr>
          <w:rFonts w:cs="Arial"/>
        </w:rPr>
      </w:pPr>
      <w:r w:rsidRPr="008520AE">
        <w:rPr>
          <w:rFonts w:cs="Arial"/>
        </w:rPr>
        <w:t>Wel is rekening gehouden met maatschappelijke ontwikkelingen, de ontwikkelingen op taakgebieden en de taken waarvoor de gemeente staat.</w:t>
      </w:r>
    </w:p>
    <w:p w14:paraId="120C3B05" w14:textId="77777777" w:rsidR="00CF6326" w:rsidRDefault="00DF4C2D" w:rsidP="00CF6326">
      <w:pPr>
        <w:spacing w:after="240"/>
        <w:rPr>
          <w:rFonts w:cs="Arial"/>
        </w:rPr>
      </w:pPr>
      <w:r w:rsidRPr="008520AE">
        <w:rPr>
          <w:rFonts w:cs="Arial"/>
        </w:rPr>
        <w:t>Deze beleidsnotitie vervang</w:t>
      </w:r>
      <w:r w:rsidR="00FF19C1">
        <w:rPr>
          <w:rFonts w:cs="Arial"/>
        </w:rPr>
        <w:t>t</w:t>
      </w:r>
      <w:r w:rsidRPr="008520AE">
        <w:rPr>
          <w:rFonts w:cs="Arial"/>
        </w:rPr>
        <w:t xml:space="preserve"> het eerder genoemde beleid uit 2005. We kiezen voor een korte notitie waarin de werkwijze rondom opleidingen, kaders, budget </w:t>
      </w:r>
      <w:r w:rsidR="00C813D1">
        <w:rPr>
          <w:rFonts w:cs="Arial"/>
        </w:rPr>
        <w:t xml:space="preserve"> </w:t>
      </w:r>
      <w:r w:rsidRPr="008520AE">
        <w:rPr>
          <w:rFonts w:cs="Arial"/>
        </w:rPr>
        <w:t>en verantwoordelijkheden zijn vastgelegd. Een pragmatische aanpak die past bij onze organisatiecultuur.</w:t>
      </w:r>
    </w:p>
    <w:p w14:paraId="7A40E74F" w14:textId="77777777" w:rsidR="00DF4C2D" w:rsidRPr="00547C8C" w:rsidRDefault="00E95FC5" w:rsidP="00341D30">
      <w:pPr>
        <w:pStyle w:val="Boek2"/>
      </w:pPr>
      <w:bookmarkStart w:id="2" w:name="_Toc17994514"/>
      <w:bookmarkStart w:id="3" w:name="_Toc17994574"/>
      <w:r w:rsidRPr="00547C8C">
        <w:t>Opleiden en ontwikkelen</w:t>
      </w:r>
      <w:bookmarkEnd w:id="2"/>
      <w:bookmarkEnd w:id="3"/>
    </w:p>
    <w:p w14:paraId="26F6C041" w14:textId="77777777" w:rsidR="00DF4C2D" w:rsidRPr="008520AE" w:rsidRDefault="00DF4C2D" w:rsidP="0099331B">
      <w:pPr>
        <w:rPr>
          <w:rFonts w:cs="Arial"/>
        </w:rPr>
      </w:pPr>
      <w:r w:rsidRPr="008520AE">
        <w:rPr>
          <w:rFonts w:cs="Arial"/>
        </w:rPr>
        <w:t xml:space="preserve">Opleiden en ontwikkelen is een van de HRM-instrumenten die deel uitmaken van de HRM-cyclus van in-, door- en uitstroom. Opleiden en ontwikkelen hangt nauw samen met </w:t>
      </w:r>
      <w:r w:rsidRPr="00B65264">
        <w:rPr>
          <w:rFonts w:cs="Arial"/>
        </w:rPr>
        <w:t>Strategische Personeelsplanning (SPP), duurzame inzetbaarheid, talentmanagement en</w:t>
      </w:r>
      <w:r w:rsidRPr="008520AE">
        <w:rPr>
          <w:rFonts w:cs="Arial"/>
        </w:rPr>
        <w:t xml:space="preserve"> organisatieontwikkelingen.</w:t>
      </w:r>
    </w:p>
    <w:p w14:paraId="633A4F82" w14:textId="77777777" w:rsidR="00DF4C2D" w:rsidRPr="008520AE" w:rsidRDefault="00AD770F" w:rsidP="005A5812">
      <w:pPr>
        <w:rPr>
          <w:rFonts w:cs="Arial"/>
        </w:rPr>
      </w:pPr>
      <w:r w:rsidRPr="008520AE">
        <w:rPr>
          <w:rFonts w:cs="Arial"/>
        </w:rPr>
        <w:t xml:space="preserve">De overheid </w:t>
      </w:r>
      <w:r w:rsidR="008700D5" w:rsidRPr="008520AE">
        <w:rPr>
          <w:rFonts w:cs="Arial"/>
        </w:rPr>
        <w:t>verandert snel en doorlopend. De organisatie en onze medewerkers moeten mee met deze veranderingen. Of we willen of niet. Stilstand is immers achteruitgang.</w:t>
      </w:r>
    </w:p>
    <w:p w14:paraId="4F091C85" w14:textId="77777777" w:rsidR="008700D5" w:rsidRPr="008520AE" w:rsidRDefault="008700D5">
      <w:pPr>
        <w:rPr>
          <w:rFonts w:cs="Arial"/>
        </w:rPr>
      </w:pPr>
      <w:r w:rsidRPr="008520AE">
        <w:rPr>
          <w:rFonts w:cs="Arial"/>
        </w:rPr>
        <w:t xml:space="preserve">Als organisatie ondersteunen we onze medewerkers in deze veranderingen. Het is immers zowel in het belang van de organisatie als van onze medewerkers om tijdig in te kunnen spelen op de doorlopende veranderingen. Hiermee </w:t>
      </w:r>
      <w:r w:rsidR="00FF19C1">
        <w:rPr>
          <w:rFonts w:cs="Arial"/>
        </w:rPr>
        <w:t>blijven onze</w:t>
      </w:r>
      <w:r w:rsidRPr="008520AE">
        <w:rPr>
          <w:rFonts w:cs="Arial"/>
        </w:rPr>
        <w:t xml:space="preserve"> medewerkers duurzaam inzetbaar en kunnen we de doelen waar de organisatie voor gesteld staat behalen. Opleiden en ontwikkelen is daarnaast een instrument om medewerkers te boeien en te binden en zo een aantrekkelijke werkgever te zijn.</w:t>
      </w:r>
    </w:p>
    <w:p w14:paraId="2B98028B" w14:textId="77777777" w:rsidR="004A008E" w:rsidRPr="008520AE" w:rsidRDefault="004A008E" w:rsidP="00CF6326">
      <w:pPr>
        <w:spacing w:after="240"/>
        <w:rPr>
          <w:rFonts w:cs="Arial"/>
        </w:rPr>
      </w:pPr>
      <w:r w:rsidRPr="008520AE">
        <w:rPr>
          <w:rFonts w:cs="Arial"/>
        </w:rPr>
        <w:t xml:space="preserve">Daarnaast is er de veranderende </w:t>
      </w:r>
      <w:proofErr w:type="spellStart"/>
      <w:r w:rsidRPr="008520AE">
        <w:rPr>
          <w:rFonts w:cs="Arial"/>
        </w:rPr>
        <w:t>aow</w:t>
      </w:r>
      <w:proofErr w:type="spellEnd"/>
      <w:r w:rsidRPr="008520AE">
        <w:rPr>
          <w:rFonts w:cs="Arial"/>
        </w:rPr>
        <w:t xml:space="preserve">-gerechtigde leeftijd. Dit betekent dat </w:t>
      </w:r>
      <w:r w:rsidR="00B91C52">
        <w:rPr>
          <w:rFonts w:cs="Arial"/>
        </w:rPr>
        <w:t>veel</w:t>
      </w:r>
      <w:r w:rsidR="00B91C52" w:rsidRPr="008520AE">
        <w:rPr>
          <w:rFonts w:cs="Arial"/>
        </w:rPr>
        <w:t xml:space="preserve"> </w:t>
      </w:r>
      <w:r w:rsidRPr="008520AE">
        <w:rPr>
          <w:rFonts w:cs="Arial"/>
        </w:rPr>
        <w:t>medewerkers langer door zullen moeten werken en we als werkgever onze medewerkers duurzaam inzetbaar moeten houden. Ook daarbij is opleiden en ontwikkelen van belang.</w:t>
      </w:r>
    </w:p>
    <w:p w14:paraId="01A65B60" w14:textId="77777777" w:rsidR="008700D5" w:rsidRPr="00460C60" w:rsidRDefault="008520AE" w:rsidP="00460C60">
      <w:pPr>
        <w:pStyle w:val="Boek2"/>
      </w:pPr>
      <w:bookmarkStart w:id="4" w:name="_Toc17994515"/>
      <w:bookmarkStart w:id="5" w:name="_Toc17994575"/>
      <w:r w:rsidRPr="00460C60">
        <w:t>Het juridisch kader</w:t>
      </w:r>
      <w:bookmarkEnd w:id="4"/>
      <w:bookmarkEnd w:id="5"/>
    </w:p>
    <w:p w14:paraId="660C3349" w14:textId="5F638611" w:rsidR="007164E0" w:rsidRPr="008520AE" w:rsidRDefault="00320CD5" w:rsidP="0099331B">
      <w:pPr>
        <w:rPr>
          <w:rFonts w:cs="Arial"/>
        </w:rPr>
      </w:pPr>
      <w:r>
        <w:rPr>
          <w:rFonts w:cs="Arial"/>
        </w:rPr>
        <w:t>De gemeente Drimmelen volgt de CAO gemeenten. Daarmee is hoofdstuk 8 van deze CAO van toepassing en in het bijzonder artikel 8.4</w:t>
      </w:r>
    </w:p>
    <w:tbl>
      <w:tblPr>
        <w:tblStyle w:val="Tabelraster"/>
        <w:tblW w:w="0" w:type="auto"/>
        <w:tblLook w:val="04A0" w:firstRow="1" w:lastRow="0" w:firstColumn="1" w:lastColumn="0" w:noHBand="0" w:noVBand="1"/>
      </w:tblPr>
      <w:tblGrid>
        <w:gridCol w:w="9062"/>
      </w:tblGrid>
      <w:tr w:rsidR="00620B2B" w:rsidRPr="007164E0" w14:paraId="0062000F" w14:textId="77777777" w:rsidTr="00253AA5">
        <w:trPr>
          <w:trHeight w:val="1724"/>
        </w:trPr>
        <w:tc>
          <w:tcPr>
            <w:tcW w:w="9062" w:type="dxa"/>
          </w:tcPr>
          <w:p w14:paraId="7D18674F" w14:textId="081B301E" w:rsidR="00620B2B" w:rsidRPr="00CF6326" w:rsidRDefault="00620B2B">
            <w:pPr>
              <w:rPr>
                <w:rFonts w:cs="Arial"/>
              </w:rPr>
            </w:pPr>
            <w:r w:rsidRPr="00CF6326">
              <w:rPr>
                <w:rFonts w:cs="Arial"/>
              </w:rPr>
              <w:t xml:space="preserve">Artikel </w:t>
            </w:r>
            <w:r w:rsidR="00320CD5">
              <w:rPr>
                <w:rFonts w:cs="Arial"/>
              </w:rPr>
              <w:t>8.4</w:t>
            </w:r>
          </w:p>
          <w:p w14:paraId="2C404DAB" w14:textId="77777777" w:rsidR="00320CD5" w:rsidRDefault="00320CD5" w:rsidP="00620B2B">
            <w:pPr>
              <w:pStyle w:val="Lijstalinea"/>
              <w:numPr>
                <w:ilvl w:val="0"/>
                <w:numId w:val="1"/>
              </w:numPr>
              <w:rPr>
                <w:rFonts w:cs="Arial"/>
                <w:sz w:val="20"/>
              </w:rPr>
            </w:pPr>
            <w:r>
              <w:rPr>
                <w:rFonts w:cs="Arial"/>
                <w:sz w:val="20"/>
              </w:rPr>
              <w:t>De werkgever en de werknemer zijn beide verantwoordelijk voor duurzame inzetbaarheid en loopbaanperspectief om de positie van de werknemer op de interne en externe arbeidsmarkt te verbeteren</w:t>
            </w:r>
          </w:p>
          <w:p w14:paraId="39F05849" w14:textId="41273285" w:rsidR="00320CD5" w:rsidRDefault="00320CD5" w:rsidP="00620B2B">
            <w:pPr>
              <w:pStyle w:val="Lijstalinea"/>
              <w:numPr>
                <w:ilvl w:val="0"/>
                <w:numId w:val="1"/>
              </w:numPr>
              <w:rPr>
                <w:rFonts w:cs="Arial"/>
                <w:sz w:val="20"/>
              </w:rPr>
            </w:pPr>
            <w:r>
              <w:rPr>
                <w:rFonts w:cs="Arial"/>
                <w:sz w:val="20"/>
              </w:rPr>
              <w:t>De werknemer ontwikkelt zichzelf door scholing en het opdoen van werkervaring. Hij doet dat in het belang van de organisatie en van zichze</w:t>
            </w:r>
            <w:r w:rsidR="00E036B1">
              <w:rPr>
                <w:rFonts w:cs="Arial"/>
                <w:sz w:val="20"/>
              </w:rPr>
              <w:t>l</w:t>
            </w:r>
            <w:r>
              <w:rPr>
                <w:rFonts w:cs="Arial"/>
                <w:sz w:val="20"/>
              </w:rPr>
              <w:t>f.</w:t>
            </w:r>
          </w:p>
          <w:p w14:paraId="5DF7A42B" w14:textId="54BAB951" w:rsidR="00620B2B" w:rsidRPr="00253AA5" w:rsidRDefault="00320CD5" w:rsidP="00253AA5">
            <w:pPr>
              <w:pStyle w:val="Lijstalinea"/>
              <w:numPr>
                <w:ilvl w:val="0"/>
                <w:numId w:val="1"/>
              </w:numPr>
              <w:rPr>
                <w:rFonts w:cs="Arial"/>
                <w:sz w:val="20"/>
              </w:rPr>
            </w:pPr>
            <w:r>
              <w:rPr>
                <w:rFonts w:cs="Arial"/>
                <w:sz w:val="20"/>
              </w:rPr>
              <w:t>De werknemer maakt actief gebruik van het loopbaanbeleid van de werkgever</w:t>
            </w:r>
          </w:p>
        </w:tc>
      </w:tr>
    </w:tbl>
    <w:p w14:paraId="4AA8EB48" w14:textId="77777777" w:rsidR="00620B2B" w:rsidRPr="008520AE" w:rsidRDefault="00620B2B" w:rsidP="00FF19C1">
      <w:pPr>
        <w:spacing w:before="240"/>
        <w:rPr>
          <w:rFonts w:cs="Arial"/>
        </w:rPr>
      </w:pPr>
      <w:r w:rsidRPr="008520AE">
        <w:rPr>
          <w:rFonts w:cs="Arial"/>
        </w:rPr>
        <w:t xml:space="preserve">Een belangrijk element uit dit artikel is de eigen verantwoordelijkheid van de medewerker. Het is niet zoals in het </w:t>
      </w:r>
      <w:r w:rsidR="00775BBE" w:rsidRPr="008520AE">
        <w:rPr>
          <w:rFonts w:cs="Arial"/>
        </w:rPr>
        <w:t xml:space="preserve">verre </w:t>
      </w:r>
      <w:r w:rsidRPr="008520AE">
        <w:rPr>
          <w:rFonts w:cs="Arial"/>
        </w:rPr>
        <w:t xml:space="preserve">verleden </w:t>
      </w:r>
      <w:r w:rsidR="00775BBE" w:rsidRPr="008520AE">
        <w:rPr>
          <w:rFonts w:cs="Arial"/>
        </w:rPr>
        <w:t xml:space="preserve">alleen </w:t>
      </w:r>
      <w:r w:rsidRPr="008520AE">
        <w:rPr>
          <w:rFonts w:cs="Arial"/>
        </w:rPr>
        <w:t>een zaak van de leidinggevende om naar de ontwikkeling van de medewerker te kijken. Dit moet een samenspel zijn tussen de leidinggevende en de medewerker. De leidinggevende zal vanuit organisatieperspectief kijken naar de benodigde ontwikkeling voor zijn medewerkers.</w:t>
      </w:r>
      <w:r w:rsidR="00B534EB">
        <w:rPr>
          <w:rFonts w:cs="Arial"/>
        </w:rPr>
        <w:t xml:space="preserve"> Daarnaast draagt de leidinggevende de visie van de organisatie uit en communiceert hierover met de medewerkers zodat zij weten wat er verwacht wordt. </w:t>
      </w:r>
      <w:r w:rsidRPr="008520AE">
        <w:rPr>
          <w:rFonts w:cs="Arial"/>
        </w:rPr>
        <w:t xml:space="preserve"> De medewerker zal vanuit zijn ontwikkelingsperspectief kijken naar de gewenste opleidings- en ontwikkelrichting. Zaak is </w:t>
      </w:r>
      <w:r w:rsidRPr="008520AE">
        <w:rPr>
          <w:rFonts w:cs="Arial"/>
        </w:rPr>
        <w:lastRenderedPageBreak/>
        <w:t>om te komen tot een gezamenlijk perspectief voor de verdere ontwikkeling van de medewerker waarbij het organisatiebelang zeker niet uit het oog verloren wordt.</w:t>
      </w:r>
    </w:p>
    <w:p w14:paraId="4D570CF6" w14:textId="5834B68E" w:rsidR="00620B2B" w:rsidRPr="008520AE" w:rsidRDefault="00620B2B">
      <w:pPr>
        <w:rPr>
          <w:rFonts w:cs="Arial"/>
        </w:rPr>
      </w:pPr>
      <w:r w:rsidRPr="008520AE">
        <w:rPr>
          <w:rFonts w:cs="Arial"/>
        </w:rPr>
        <w:t xml:space="preserve">Ook artikel </w:t>
      </w:r>
      <w:r w:rsidR="00320CD5">
        <w:rPr>
          <w:rFonts w:cs="Arial"/>
        </w:rPr>
        <w:t>8.7 CAO gemeenten</w:t>
      </w:r>
      <w:r w:rsidR="003807E6" w:rsidRPr="008520AE">
        <w:rPr>
          <w:rFonts w:cs="Arial"/>
        </w:rPr>
        <w:t xml:space="preserve"> </w:t>
      </w:r>
      <w:r w:rsidRPr="008520AE">
        <w:rPr>
          <w:rFonts w:cs="Arial"/>
        </w:rPr>
        <w:t>is van toepassing</w:t>
      </w:r>
    </w:p>
    <w:tbl>
      <w:tblPr>
        <w:tblStyle w:val="Tabelraster"/>
        <w:tblW w:w="0" w:type="auto"/>
        <w:tblLook w:val="04A0" w:firstRow="1" w:lastRow="0" w:firstColumn="1" w:lastColumn="0" w:noHBand="0" w:noVBand="1"/>
      </w:tblPr>
      <w:tblGrid>
        <w:gridCol w:w="9062"/>
      </w:tblGrid>
      <w:tr w:rsidR="00620B2B" w:rsidRPr="007164E0" w14:paraId="5FF2205A" w14:textId="77777777" w:rsidTr="00620B2B">
        <w:tc>
          <w:tcPr>
            <w:tcW w:w="9062" w:type="dxa"/>
          </w:tcPr>
          <w:p w14:paraId="1F991F7F" w14:textId="794C5BE5" w:rsidR="001E4564" w:rsidRPr="00CF6326" w:rsidRDefault="001E4564" w:rsidP="001E4564">
            <w:pPr>
              <w:rPr>
                <w:rFonts w:cs="Arial"/>
                <w:sz w:val="20"/>
              </w:rPr>
            </w:pPr>
            <w:r w:rsidRPr="00CF6326">
              <w:rPr>
                <w:rFonts w:cs="Arial"/>
                <w:sz w:val="20"/>
              </w:rPr>
              <w:t xml:space="preserve">Artikel </w:t>
            </w:r>
            <w:r w:rsidR="00320CD5">
              <w:rPr>
                <w:rFonts w:cs="Arial"/>
                <w:sz w:val="20"/>
              </w:rPr>
              <w:t>8.7</w:t>
            </w:r>
            <w:r w:rsidRPr="00CF6326">
              <w:rPr>
                <w:rFonts w:cs="Arial"/>
                <w:sz w:val="20"/>
              </w:rPr>
              <w:t xml:space="preserve"> </w:t>
            </w:r>
          </w:p>
          <w:p w14:paraId="505A14B7" w14:textId="015E0110" w:rsidR="001E4564" w:rsidRPr="00CF6326" w:rsidRDefault="00320CD5" w:rsidP="001E4564">
            <w:pPr>
              <w:pStyle w:val="Lijstalinea"/>
              <w:numPr>
                <w:ilvl w:val="0"/>
                <w:numId w:val="2"/>
              </w:numPr>
              <w:rPr>
                <w:rFonts w:cs="Arial"/>
                <w:sz w:val="20"/>
              </w:rPr>
            </w:pPr>
            <w:r>
              <w:rPr>
                <w:rFonts w:cs="Arial"/>
                <w:sz w:val="20"/>
              </w:rPr>
              <w:t>De werkgever en de werknemer stellen minimaal 1 keer per 36 maanden een persoonlijk ontwikkelingsplan op</w:t>
            </w:r>
          </w:p>
          <w:p w14:paraId="2AD9988F" w14:textId="0E5B6D87" w:rsidR="001E4564" w:rsidRPr="00CF6326" w:rsidRDefault="00320CD5" w:rsidP="001E4564">
            <w:pPr>
              <w:pStyle w:val="Lijstalinea"/>
              <w:numPr>
                <w:ilvl w:val="0"/>
                <w:numId w:val="2"/>
              </w:numPr>
              <w:rPr>
                <w:rFonts w:cs="Arial"/>
                <w:sz w:val="20"/>
              </w:rPr>
            </w:pPr>
            <w:r>
              <w:rPr>
                <w:rFonts w:cs="Arial"/>
                <w:sz w:val="20"/>
              </w:rPr>
              <w:t>In een persoonlijk ontwikkelingsplan maken de werkgever en de werknemer afspraken over de loopbaanontwikkeling en de kennis en vaardigheden die de werknemer nodig heeft.</w:t>
            </w:r>
          </w:p>
          <w:p w14:paraId="78BE64E3" w14:textId="70B9CEE9" w:rsidR="001E4564" w:rsidRPr="00CF6326" w:rsidRDefault="00320CD5" w:rsidP="001E4564">
            <w:pPr>
              <w:pStyle w:val="Lijstalinea"/>
              <w:numPr>
                <w:ilvl w:val="0"/>
                <w:numId w:val="2"/>
              </w:numPr>
              <w:rPr>
                <w:rFonts w:cs="Arial"/>
                <w:sz w:val="20"/>
              </w:rPr>
            </w:pPr>
            <w:r>
              <w:rPr>
                <w:rFonts w:cs="Arial"/>
                <w:sz w:val="20"/>
              </w:rPr>
              <w:t>de werkgever vergoedt de kosten van opleiding en activiteiten die in het persoonlijk ontwikkelingsplan staan</w:t>
            </w:r>
          </w:p>
          <w:p w14:paraId="3B31487C" w14:textId="7827C3B6" w:rsidR="001E4564" w:rsidRDefault="00320CD5" w:rsidP="001E4564">
            <w:pPr>
              <w:pStyle w:val="Lijstalinea"/>
              <w:numPr>
                <w:ilvl w:val="0"/>
                <w:numId w:val="2"/>
              </w:numPr>
              <w:rPr>
                <w:rFonts w:cs="Arial"/>
                <w:sz w:val="20"/>
              </w:rPr>
            </w:pPr>
            <w:r>
              <w:rPr>
                <w:rFonts w:cs="Arial"/>
                <w:sz w:val="20"/>
              </w:rPr>
              <w:t>In het persoonlijk ontwikkelingsplan staan in ieder geval afspraken over:</w:t>
            </w:r>
          </w:p>
          <w:p w14:paraId="6CB685CD" w14:textId="77777777" w:rsidR="00320CD5" w:rsidRDefault="00320CD5" w:rsidP="00320CD5">
            <w:pPr>
              <w:pStyle w:val="Lijstalinea"/>
              <w:numPr>
                <w:ilvl w:val="1"/>
                <w:numId w:val="2"/>
              </w:numPr>
              <w:rPr>
                <w:rFonts w:cs="Arial"/>
                <w:sz w:val="20"/>
              </w:rPr>
            </w:pPr>
            <w:r>
              <w:rPr>
                <w:rFonts w:cs="Arial"/>
                <w:sz w:val="20"/>
              </w:rPr>
              <w:t>De keuze van opleidingsvorm of instituut en de redelijkerwijs te maken kosten;</w:t>
            </w:r>
          </w:p>
          <w:p w14:paraId="3137F1A0" w14:textId="77777777" w:rsidR="00320CD5" w:rsidRDefault="00320CD5" w:rsidP="00320CD5">
            <w:pPr>
              <w:pStyle w:val="Lijstalinea"/>
              <w:numPr>
                <w:ilvl w:val="1"/>
                <w:numId w:val="2"/>
              </w:numPr>
              <w:rPr>
                <w:rFonts w:cs="Arial"/>
                <w:sz w:val="20"/>
              </w:rPr>
            </w:pPr>
            <w:r>
              <w:rPr>
                <w:rFonts w:cs="Arial"/>
                <w:sz w:val="20"/>
              </w:rPr>
              <w:t>de studieperiode;</w:t>
            </w:r>
          </w:p>
          <w:p w14:paraId="4A3D4D2F" w14:textId="77777777" w:rsidR="00320CD5" w:rsidRDefault="00320CD5" w:rsidP="00320CD5">
            <w:pPr>
              <w:pStyle w:val="Lijstalinea"/>
              <w:numPr>
                <w:ilvl w:val="1"/>
                <w:numId w:val="2"/>
              </w:numPr>
              <w:rPr>
                <w:rFonts w:cs="Arial"/>
                <w:sz w:val="20"/>
              </w:rPr>
            </w:pPr>
            <w:r>
              <w:rPr>
                <w:rFonts w:cs="Arial"/>
                <w:sz w:val="20"/>
              </w:rPr>
              <w:t>de studieresultaten die de werknemer minimaal moet behalen en de voortgang die de werknemer moet boeken;</w:t>
            </w:r>
          </w:p>
          <w:p w14:paraId="2CC6D78C" w14:textId="77777777" w:rsidR="00320CD5" w:rsidRDefault="00320CD5" w:rsidP="00320CD5">
            <w:pPr>
              <w:pStyle w:val="Lijstalinea"/>
              <w:numPr>
                <w:ilvl w:val="1"/>
                <w:numId w:val="2"/>
              </w:numPr>
              <w:rPr>
                <w:rFonts w:cs="Arial"/>
                <w:sz w:val="20"/>
              </w:rPr>
            </w:pPr>
            <w:r>
              <w:rPr>
                <w:rFonts w:cs="Arial"/>
                <w:sz w:val="20"/>
              </w:rPr>
              <w:t>in welke gevallen de werknemer de studie mag onderbreken of stoppen;</w:t>
            </w:r>
          </w:p>
          <w:p w14:paraId="6347D6AC" w14:textId="77777777" w:rsidR="00320CD5" w:rsidRDefault="00320CD5" w:rsidP="00320CD5">
            <w:pPr>
              <w:pStyle w:val="Lijstalinea"/>
              <w:numPr>
                <w:ilvl w:val="1"/>
                <w:numId w:val="2"/>
              </w:numPr>
              <w:rPr>
                <w:rFonts w:cs="Arial"/>
                <w:sz w:val="20"/>
              </w:rPr>
            </w:pPr>
            <w:r>
              <w:rPr>
                <w:rFonts w:cs="Arial"/>
                <w:sz w:val="20"/>
              </w:rPr>
              <w:t>het geheel of gedeeltelijk terugbetalen van de vergoeding, als de werknemer de studie voortijdig afbreekt;</w:t>
            </w:r>
          </w:p>
          <w:p w14:paraId="560362E5" w14:textId="77777777" w:rsidR="00320CD5" w:rsidRDefault="00320CD5" w:rsidP="00320CD5">
            <w:pPr>
              <w:pStyle w:val="Lijstalinea"/>
              <w:numPr>
                <w:ilvl w:val="1"/>
                <w:numId w:val="2"/>
              </w:numPr>
              <w:rPr>
                <w:rFonts w:cs="Arial"/>
                <w:sz w:val="20"/>
              </w:rPr>
            </w:pPr>
            <w:r>
              <w:rPr>
                <w:rFonts w:cs="Arial"/>
                <w:sz w:val="20"/>
              </w:rPr>
              <w:t>het geheel of gedeeltelijk terugbetalen van de vergoeding, als de arbeidsovereenkomst binnen een bepaalde periode na afronding van de studie eindigt.</w:t>
            </w:r>
          </w:p>
          <w:p w14:paraId="5AF5BFEF" w14:textId="77777777" w:rsidR="00320CD5" w:rsidRDefault="00320CD5" w:rsidP="00320CD5">
            <w:pPr>
              <w:pStyle w:val="Lijstalinea"/>
              <w:numPr>
                <w:ilvl w:val="0"/>
                <w:numId w:val="2"/>
              </w:numPr>
              <w:rPr>
                <w:rFonts w:cs="Arial"/>
                <w:sz w:val="20"/>
              </w:rPr>
            </w:pPr>
            <w:r>
              <w:rPr>
                <w:rFonts w:cs="Arial"/>
                <w:sz w:val="20"/>
              </w:rPr>
              <w:t>In het persoonlijk ontwikkelingsplan staan daarnaast afspraken over:</w:t>
            </w:r>
          </w:p>
          <w:p w14:paraId="20D11E60" w14:textId="77777777" w:rsidR="00320CD5" w:rsidRDefault="00320CD5" w:rsidP="00320CD5">
            <w:pPr>
              <w:pStyle w:val="Lijstalinea"/>
              <w:numPr>
                <w:ilvl w:val="1"/>
                <w:numId w:val="2"/>
              </w:numPr>
              <w:rPr>
                <w:rFonts w:cs="Arial"/>
                <w:sz w:val="20"/>
              </w:rPr>
            </w:pPr>
            <w:r>
              <w:rPr>
                <w:rFonts w:cs="Arial"/>
                <w:sz w:val="20"/>
              </w:rPr>
              <w:t>Het nodige verlof; en</w:t>
            </w:r>
          </w:p>
          <w:p w14:paraId="11870798" w14:textId="77777777" w:rsidR="00320CD5" w:rsidRDefault="00320CD5" w:rsidP="00320CD5">
            <w:pPr>
              <w:pStyle w:val="Lijstalinea"/>
              <w:numPr>
                <w:ilvl w:val="1"/>
                <w:numId w:val="2"/>
              </w:numPr>
              <w:rPr>
                <w:rFonts w:cs="Arial"/>
                <w:sz w:val="20"/>
              </w:rPr>
            </w:pPr>
            <w:r>
              <w:rPr>
                <w:rFonts w:cs="Arial"/>
                <w:sz w:val="20"/>
              </w:rPr>
              <w:t>eventuele verdere medewerking van de werkgever, zodat de werknemer de gemaakte afspraken kan uitvoeren</w:t>
            </w:r>
          </w:p>
          <w:p w14:paraId="2E9D3474" w14:textId="43BD2D93" w:rsidR="001E4564" w:rsidRPr="00253AA5" w:rsidRDefault="00320CD5" w:rsidP="00253AA5">
            <w:pPr>
              <w:pStyle w:val="Lijstalinea"/>
              <w:numPr>
                <w:ilvl w:val="0"/>
                <w:numId w:val="2"/>
              </w:numPr>
              <w:rPr>
                <w:rFonts w:cs="Arial"/>
                <w:sz w:val="20"/>
              </w:rPr>
            </w:pPr>
            <w:r>
              <w:rPr>
                <w:rFonts w:cs="Arial"/>
                <w:sz w:val="20"/>
              </w:rPr>
              <w:t xml:space="preserve">de werkgever bespreekt de belasting en belastbaarheid van de werknemer van 50 jaar en ouder. Zij kunnen dan afspraken </w:t>
            </w:r>
            <w:r w:rsidR="00D24103">
              <w:rPr>
                <w:rFonts w:cs="Arial"/>
                <w:sz w:val="20"/>
              </w:rPr>
              <w:t>maken over aanpassingen in het individuele takenpakket.</w:t>
            </w:r>
          </w:p>
        </w:tc>
      </w:tr>
    </w:tbl>
    <w:p w14:paraId="57310966" w14:textId="56127753" w:rsidR="00FF19C1" w:rsidRDefault="001E4564" w:rsidP="00FF19C1">
      <w:pPr>
        <w:spacing w:before="240" w:after="240"/>
        <w:rPr>
          <w:rFonts w:cs="Arial"/>
        </w:rPr>
      </w:pPr>
      <w:r w:rsidRPr="00052C3B">
        <w:rPr>
          <w:rFonts w:cs="Arial"/>
        </w:rPr>
        <w:t xml:space="preserve">Binnen de gemeente Drimmelen komt het onderwerp opleiden en ontwikkelen terug in het jaargesprek. </w:t>
      </w:r>
      <w:r w:rsidR="009F1631">
        <w:rPr>
          <w:rFonts w:cs="Arial"/>
        </w:rPr>
        <w:t xml:space="preserve">Uiteraard is de leidinggevende degene die een definitief besluit neemt omtrent een opleiding in het kader van </w:t>
      </w:r>
      <w:r w:rsidR="00B534EB">
        <w:rPr>
          <w:rFonts w:cs="Arial"/>
        </w:rPr>
        <w:t xml:space="preserve">een Persoonlijk </w:t>
      </w:r>
      <w:proofErr w:type="spellStart"/>
      <w:r w:rsidR="00B534EB">
        <w:rPr>
          <w:rFonts w:cs="Arial"/>
        </w:rPr>
        <w:t>Ontwikkelings</w:t>
      </w:r>
      <w:proofErr w:type="spellEnd"/>
      <w:r w:rsidR="00B534EB">
        <w:rPr>
          <w:rFonts w:cs="Arial"/>
        </w:rPr>
        <w:t xml:space="preserve"> Plan (POP)</w:t>
      </w:r>
      <w:r w:rsidR="009F1631">
        <w:rPr>
          <w:rFonts w:cs="Arial"/>
        </w:rPr>
        <w:t xml:space="preserve"> </w:t>
      </w:r>
      <w:r w:rsidR="00775BBE" w:rsidRPr="008520AE">
        <w:rPr>
          <w:rFonts w:cs="Arial"/>
        </w:rPr>
        <w:t>.</w:t>
      </w:r>
      <w:r w:rsidR="009F1631">
        <w:rPr>
          <w:rFonts w:cs="Arial"/>
        </w:rPr>
        <w:t xml:space="preserve"> </w:t>
      </w:r>
    </w:p>
    <w:p w14:paraId="0F428485" w14:textId="77777777" w:rsidR="001353FE" w:rsidRDefault="001353FE">
      <w:pPr>
        <w:rPr>
          <w:rFonts w:cs="Arial"/>
          <w:b/>
          <w:u w:val="single"/>
        </w:rPr>
      </w:pPr>
      <w:r>
        <w:rPr>
          <w:rFonts w:cs="Arial"/>
          <w:b/>
          <w:u w:val="single"/>
        </w:rPr>
        <w:br w:type="page"/>
      </w:r>
    </w:p>
    <w:p w14:paraId="05E29C77" w14:textId="77777777" w:rsidR="004A008E" w:rsidRPr="0099331B" w:rsidRDefault="004A008E" w:rsidP="00547C8C">
      <w:pPr>
        <w:pStyle w:val="1Boek"/>
      </w:pPr>
      <w:bookmarkStart w:id="6" w:name="_Toc17994516"/>
      <w:bookmarkStart w:id="7" w:name="_Toc17994576"/>
      <w:r w:rsidRPr="0099331B">
        <w:lastRenderedPageBreak/>
        <w:t>Afweging ontwikkeling op het vakgebied en persoonlijke ontwikkeling.</w:t>
      </w:r>
      <w:bookmarkEnd w:id="6"/>
      <w:bookmarkEnd w:id="7"/>
    </w:p>
    <w:p w14:paraId="619932E8" w14:textId="77777777" w:rsidR="004A008E" w:rsidRPr="008520AE" w:rsidRDefault="004A008E" w:rsidP="0099331B">
      <w:pPr>
        <w:rPr>
          <w:rFonts w:cs="Arial"/>
        </w:rPr>
      </w:pPr>
      <w:r w:rsidRPr="008520AE">
        <w:rPr>
          <w:rFonts w:cs="Arial"/>
        </w:rPr>
        <w:t>Iedere opleiding heeft effect op de taakuitoefening van de medewerker en zijn persoonlijke ontwikkeling. Vaak is geen duidelijk onderscheid</w:t>
      </w:r>
      <w:r w:rsidR="00775BBE" w:rsidRPr="008520AE">
        <w:rPr>
          <w:rFonts w:cs="Arial"/>
        </w:rPr>
        <w:t xml:space="preserve"> tussen beide doelen</w:t>
      </w:r>
      <w:r w:rsidRPr="008520AE">
        <w:rPr>
          <w:rFonts w:cs="Arial"/>
        </w:rPr>
        <w:t xml:space="preserve"> te maken. Dit betekent dat er discussie kan ontstaan of een opleiding in het kader van de taakuitoefening of in het kader van de persoonlijke ontwikkeling wordt gevolgd. Uitgangspunt is dat – in principe – elke ontwikkeling die een medewerker doormaakt of ieder</w:t>
      </w:r>
      <w:r w:rsidR="00775BBE" w:rsidRPr="008520AE">
        <w:rPr>
          <w:rFonts w:cs="Arial"/>
        </w:rPr>
        <w:t>e</w:t>
      </w:r>
      <w:r w:rsidRPr="008520AE">
        <w:rPr>
          <w:rFonts w:cs="Arial"/>
        </w:rPr>
        <w:t xml:space="preserve"> opleiding die gevolgd wordt bijdraagt aan zowel de persoonlijke ontwikkeling als het beroepsmatig functioneren.</w:t>
      </w:r>
      <w:r w:rsidR="00171A48" w:rsidRPr="008520AE">
        <w:rPr>
          <w:rFonts w:cs="Arial"/>
        </w:rPr>
        <w:t xml:space="preserve"> </w:t>
      </w:r>
      <w:r w:rsidR="00775BBE" w:rsidRPr="008520AE">
        <w:rPr>
          <w:rFonts w:cs="Arial"/>
        </w:rPr>
        <w:br/>
      </w:r>
      <w:r w:rsidR="00171A48" w:rsidRPr="008520AE">
        <w:rPr>
          <w:rFonts w:cs="Arial"/>
        </w:rPr>
        <w:t>Dit betekent niet dat altijd een cursus, training of bijwonen van een symposium</w:t>
      </w:r>
      <w:r w:rsidR="00DC036E">
        <w:rPr>
          <w:rFonts w:cs="Arial"/>
        </w:rPr>
        <w:t xml:space="preserve"> wordt gefaciliteerd</w:t>
      </w:r>
      <w:r w:rsidR="00171A48" w:rsidRPr="008520AE">
        <w:rPr>
          <w:rFonts w:cs="Arial"/>
        </w:rPr>
        <w:t>.</w:t>
      </w:r>
    </w:p>
    <w:p w14:paraId="30FFB2A1" w14:textId="77777777" w:rsidR="00547C8C" w:rsidRDefault="00547C8C">
      <w:pPr>
        <w:rPr>
          <w:rFonts w:cs="Arial"/>
        </w:rPr>
      </w:pPr>
    </w:p>
    <w:p w14:paraId="4D42D887" w14:textId="4484AD78" w:rsidR="00171A48" w:rsidRPr="00CF32AB" w:rsidRDefault="00FF19C1" w:rsidP="00341D30">
      <w:pPr>
        <w:pStyle w:val="Boek2"/>
      </w:pPr>
      <w:bookmarkStart w:id="8" w:name="_Toc17994517"/>
      <w:bookmarkStart w:id="9" w:name="_Toc17994577"/>
      <w:r w:rsidRPr="00CF32AB">
        <w:t>Onderverdeling in categorieën en bijbehorende faciliteiten:</w:t>
      </w:r>
      <w:bookmarkEnd w:id="8"/>
      <w:bookmarkEnd w:id="9"/>
    </w:p>
    <w:tbl>
      <w:tblPr>
        <w:tblStyle w:val="Tabelraster"/>
        <w:tblW w:w="0" w:type="auto"/>
        <w:tblLook w:val="04A0" w:firstRow="1" w:lastRow="0" w:firstColumn="1" w:lastColumn="0" w:noHBand="0" w:noVBand="1"/>
      </w:tblPr>
      <w:tblGrid>
        <w:gridCol w:w="4531"/>
        <w:gridCol w:w="4531"/>
      </w:tblGrid>
      <w:tr w:rsidR="00171A48" w:rsidRPr="007164E0" w14:paraId="3CA8F89D" w14:textId="77777777" w:rsidTr="00171A48">
        <w:tc>
          <w:tcPr>
            <w:tcW w:w="4531" w:type="dxa"/>
          </w:tcPr>
          <w:p w14:paraId="1879A29D" w14:textId="77777777" w:rsidR="00171A48" w:rsidRPr="008520AE" w:rsidRDefault="00171A48">
            <w:pPr>
              <w:rPr>
                <w:rFonts w:cs="Arial"/>
                <w:sz w:val="20"/>
              </w:rPr>
            </w:pPr>
            <w:r w:rsidRPr="008520AE">
              <w:rPr>
                <w:rFonts w:cs="Arial"/>
                <w:sz w:val="20"/>
              </w:rPr>
              <w:t>Categorie</w:t>
            </w:r>
          </w:p>
        </w:tc>
        <w:tc>
          <w:tcPr>
            <w:tcW w:w="4531" w:type="dxa"/>
          </w:tcPr>
          <w:p w14:paraId="0D602646" w14:textId="77777777" w:rsidR="00171A48" w:rsidRPr="008520AE" w:rsidRDefault="00171A48">
            <w:pPr>
              <w:rPr>
                <w:rFonts w:cs="Arial"/>
                <w:sz w:val="20"/>
              </w:rPr>
            </w:pPr>
            <w:r w:rsidRPr="008520AE">
              <w:rPr>
                <w:rFonts w:cs="Arial"/>
                <w:sz w:val="20"/>
              </w:rPr>
              <w:t>faciliteiten</w:t>
            </w:r>
          </w:p>
        </w:tc>
      </w:tr>
      <w:tr w:rsidR="00171A48" w:rsidRPr="007164E0" w14:paraId="70CD2519" w14:textId="77777777" w:rsidTr="00171A48">
        <w:tc>
          <w:tcPr>
            <w:tcW w:w="4531" w:type="dxa"/>
          </w:tcPr>
          <w:p w14:paraId="395666D1" w14:textId="77777777" w:rsidR="00171A48" w:rsidRPr="008520AE" w:rsidRDefault="00171A48" w:rsidP="0085490B">
            <w:pPr>
              <w:pStyle w:val="Lijstalinea"/>
              <w:numPr>
                <w:ilvl w:val="0"/>
                <w:numId w:val="5"/>
              </w:numPr>
              <w:rPr>
                <w:rFonts w:cs="Arial"/>
                <w:sz w:val="20"/>
              </w:rPr>
            </w:pPr>
            <w:r w:rsidRPr="008520AE">
              <w:rPr>
                <w:rFonts w:cs="Arial"/>
                <w:sz w:val="20"/>
              </w:rPr>
              <w:t>De opleiding/training</w:t>
            </w:r>
            <w:r w:rsidR="00B534EB">
              <w:rPr>
                <w:rFonts w:cs="Arial"/>
                <w:sz w:val="20"/>
              </w:rPr>
              <w:t>/congres/seminar etc.</w:t>
            </w:r>
            <w:r w:rsidRPr="008520AE">
              <w:rPr>
                <w:rFonts w:cs="Arial"/>
                <w:sz w:val="20"/>
              </w:rPr>
              <w:t xml:space="preserve"> is </w:t>
            </w:r>
            <w:r w:rsidR="00965EE3">
              <w:rPr>
                <w:rFonts w:cs="Arial"/>
                <w:sz w:val="20"/>
              </w:rPr>
              <w:t>noodzakelijk</w:t>
            </w:r>
            <w:r w:rsidR="00965EE3" w:rsidRPr="008520AE">
              <w:rPr>
                <w:rFonts w:cs="Arial"/>
                <w:sz w:val="20"/>
              </w:rPr>
              <w:t xml:space="preserve"> </w:t>
            </w:r>
            <w:r w:rsidRPr="008520AE">
              <w:rPr>
                <w:rFonts w:cs="Arial"/>
                <w:sz w:val="20"/>
              </w:rPr>
              <w:t>voor de uitoefening van de functie</w:t>
            </w:r>
            <w:r w:rsidR="00775BBE" w:rsidRPr="008520AE">
              <w:rPr>
                <w:rFonts w:cs="Arial"/>
                <w:sz w:val="20"/>
              </w:rPr>
              <w:t>.</w:t>
            </w:r>
            <w:r w:rsidR="004E7E0E" w:rsidRPr="008520AE">
              <w:rPr>
                <w:rFonts w:cs="Arial"/>
                <w:sz w:val="20"/>
              </w:rPr>
              <w:t xml:space="preserve"> Er is sprake van direct dienstbelang.</w:t>
            </w:r>
          </w:p>
        </w:tc>
        <w:tc>
          <w:tcPr>
            <w:tcW w:w="4531" w:type="dxa"/>
          </w:tcPr>
          <w:p w14:paraId="42B33A37" w14:textId="77777777" w:rsidR="00171A48" w:rsidRPr="008520AE" w:rsidRDefault="00171A48" w:rsidP="00B534EB">
            <w:pPr>
              <w:rPr>
                <w:rFonts w:cs="Arial"/>
                <w:sz w:val="20"/>
              </w:rPr>
            </w:pPr>
            <w:r w:rsidRPr="008520AE">
              <w:rPr>
                <w:rFonts w:cs="Arial"/>
                <w:sz w:val="20"/>
              </w:rPr>
              <w:t>Toekenning 100% van zowel kosten als tijd voor het volgen van deze opleiding/training</w:t>
            </w:r>
            <w:r w:rsidR="00B534EB">
              <w:rPr>
                <w:rFonts w:cs="Arial"/>
                <w:sz w:val="20"/>
              </w:rPr>
              <w:t>/congres/seminar etc.</w:t>
            </w:r>
            <w:r w:rsidR="001903CF">
              <w:rPr>
                <w:rFonts w:cs="Arial"/>
                <w:sz w:val="20"/>
              </w:rPr>
              <w:t xml:space="preserve"> </w:t>
            </w:r>
          </w:p>
        </w:tc>
      </w:tr>
      <w:tr w:rsidR="00171A48" w:rsidRPr="007164E0" w14:paraId="532C3FCC" w14:textId="77777777" w:rsidTr="00171A48">
        <w:tc>
          <w:tcPr>
            <w:tcW w:w="4531" w:type="dxa"/>
          </w:tcPr>
          <w:p w14:paraId="0915171D" w14:textId="77777777" w:rsidR="00171A48" w:rsidRPr="008520AE" w:rsidRDefault="00171A48" w:rsidP="0085490B">
            <w:pPr>
              <w:pStyle w:val="Lijstalinea"/>
              <w:numPr>
                <w:ilvl w:val="0"/>
                <w:numId w:val="5"/>
              </w:numPr>
              <w:rPr>
                <w:rFonts w:cs="Arial"/>
                <w:sz w:val="20"/>
              </w:rPr>
            </w:pPr>
            <w:r w:rsidRPr="008520AE">
              <w:rPr>
                <w:rFonts w:cs="Arial"/>
                <w:sz w:val="20"/>
              </w:rPr>
              <w:t>De opleiding/training</w:t>
            </w:r>
            <w:r w:rsidR="00B534EB">
              <w:rPr>
                <w:rFonts w:cs="Arial"/>
                <w:sz w:val="20"/>
              </w:rPr>
              <w:t>/congres/seminar etc.</w:t>
            </w:r>
            <w:r w:rsidRPr="008520AE">
              <w:rPr>
                <w:rFonts w:cs="Arial"/>
                <w:sz w:val="20"/>
              </w:rPr>
              <w:t xml:space="preserve"> is nuttig voor de uitoefening van de functie maar niet noodzakelijk</w:t>
            </w:r>
            <w:r w:rsidR="00775BBE" w:rsidRPr="008520AE">
              <w:rPr>
                <w:rFonts w:cs="Arial"/>
                <w:sz w:val="20"/>
              </w:rPr>
              <w:t>.</w:t>
            </w:r>
            <w:r w:rsidR="004E7E0E" w:rsidRPr="008520AE">
              <w:rPr>
                <w:rFonts w:cs="Arial"/>
                <w:sz w:val="20"/>
              </w:rPr>
              <w:br/>
              <w:t>Er is sprake van enig dienstbelang en van persoonlijk loopbaanbelang.</w:t>
            </w:r>
            <w:r w:rsidR="00017821">
              <w:rPr>
                <w:rFonts w:cs="Arial"/>
                <w:sz w:val="20"/>
              </w:rPr>
              <w:t xml:space="preserve"> </w:t>
            </w:r>
          </w:p>
        </w:tc>
        <w:tc>
          <w:tcPr>
            <w:tcW w:w="4531" w:type="dxa"/>
          </w:tcPr>
          <w:p w14:paraId="09245DB9" w14:textId="77777777" w:rsidR="00171A48" w:rsidRPr="008520AE" w:rsidRDefault="00171A48" w:rsidP="00B534EB">
            <w:pPr>
              <w:rPr>
                <w:rFonts w:cs="Arial"/>
                <w:sz w:val="20"/>
              </w:rPr>
            </w:pPr>
            <w:r w:rsidRPr="008520AE">
              <w:rPr>
                <w:rFonts w:cs="Arial"/>
                <w:sz w:val="20"/>
              </w:rPr>
              <w:t xml:space="preserve">Toekenning van maximaal </w:t>
            </w:r>
            <w:r w:rsidR="003807E6" w:rsidRPr="008520AE">
              <w:rPr>
                <w:rFonts w:cs="Arial"/>
                <w:sz w:val="20"/>
              </w:rPr>
              <w:t>100</w:t>
            </w:r>
            <w:r w:rsidRPr="008520AE">
              <w:rPr>
                <w:rFonts w:cs="Arial"/>
                <w:sz w:val="20"/>
              </w:rPr>
              <w:t xml:space="preserve">% van de kosten en </w:t>
            </w:r>
            <w:r w:rsidR="00775BBE" w:rsidRPr="008520AE">
              <w:rPr>
                <w:rFonts w:cs="Arial"/>
                <w:sz w:val="20"/>
              </w:rPr>
              <w:t xml:space="preserve">maximaal </w:t>
            </w:r>
            <w:r w:rsidRPr="008520AE">
              <w:rPr>
                <w:rFonts w:cs="Arial"/>
                <w:sz w:val="20"/>
              </w:rPr>
              <w:t>100% van de tijd voor het volgen van deze opleiding/training.</w:t>
            </w:r>
            <w:r w:rsidR="009C6E4D">
              <w:rPr>
                <w:rFonts w:cs="Arial"/>
                <w:sz w:val="20"/>
              </w:rPr>
              <w:t xml:space="preserve"> </w:t>
            </w:r>
          </w:p>
        </w:tc>
      </w:tr>
      <w:tr w:rsidR="00171A48" w:rsidRPr="007164E0" w14:paraId="45371E62" w14:textId="77777777" w:rsidTr="00171A48">
        <w:tc>
          <w:tcPr>
            <w:tcW w:w="4531" w:type="dxa"/>
          </w:tcPr>
          <w:p w14:paraId="63985AC9" w14:textId="77777777" w:rsidR="00171A48" w:rsidRPr="008520AE" w:rsidRDefault="00171A48" w:rsidP="00171A48">
            <w:pPr>
              <w:pStyle w:val="Lijstalinea"/>
              <w:numPr>
                <w:ilvl w:val="0"/>
                <w:numId w:val="5"/>
              </w:numPr>
              <w:rPr>
                <w:rFonts w:cs="Arial"/>
                <w:sz w:val="20"/>
              </w:rPr>
            </w:pPr>
            <w:r w:rsidRPr="008520AE">
              <w:rPr>
                <w:rFonts w:cs="Arial"/>
                <w:sz w:val="20"/>
              </w:rPr>
              <w:t>De opleiding/training</w:t>
            </w:r>
            <w:r w:rsidR="00B534EB">
              <w:rPr>
                <w:rFonts w:cs="Arial"/>
                <w:sz w:val="20"/>
              </w:rPr>
              <w:t>/congres/seminar etc.</w:t>
            </w:r>
            <w:r w:rsidRPr="008520AE">
              <w:rPr>
                <w:rFonts w:cs="Arial"/>
                <w:sz w:val="20"/>
              </w:rPr>
              <w:t xml:space="preserve"> is niet</w:t>
            </w:r>
            <w:r w:rsidR="00017821">
              <w:rPr>
                <w:rFonts w:cs="Arial"/>
                <w:sz w:val="20"/>
              </w:rPr>
              <w:t xml:space="preserve"> persé</w:t>
            </w:r>
            <w:r w:rsidRPr="008520AE">
              <w:rPr>
                <w:rFonts w:cs="Arial"/>
                <w:sz w:val="20"/>
              </w:rPr>
              <w:t xml:space="preserve"> nuttig voor de uitoefening van de functie maar stelt de medewerker in staat om persoonlijk te groeien</w:t>
            </w:r>
            <w:r w:rsidR="00775BBE" w:rsidRPr="008520AE">
              <w:rPr>
                <w:rFonts w:cs="Arial"/>
                <w:sz w:val="20"/>
              </w:rPr>
              <w:t>.</w:t>
            </w:r>
          </w:p>
          <w:p w14:paraId="66DFBD83" w14:textId="77777777" w:rsidR="004E7E0E" w:rsidRPr="008520AE" w:rsidRDefault="004E7E0E" w:rsidP="00017821">
            <w:pPr>
              <w:pStyle w:val="Lijstalinea"/>
              <w:rPr>
                <w:rFonts w:cs="Arial"/>
                <w:sz w:val="20"/>
              </w:rPr>
            </w:pPr>
            <w:r w:rsidRPr="008520AE">
              <w:rPr>
                <w:rFonts w:cs="Arial"/>
                <w:sz w:val="20"/>
              </w:rPr>
              <w:t xml:space="preserve">Er is </w:t>
            </w:r>
            <w:r w:rsidR="00017821">
              <w:rPr>
                <w:rFonts w:cs="Arial"/>
                <w:sz w:val="20"/>
              </w:rPr>
              <w:t>weinig</w:t>
            </w:r>
            <w:r w:rsidRPr="008520AE">
              <w:rPr>
                <w:rFonts w:cs="Arial"/>
                <w:sz w:val="20"/>
              </w:rPr>
              <w:t xml:space="preserve"> sprake van dienstbelang en een grote mate van persoonlijk loopbaanbelang.</w:t>
            </w:r>
          </w:p>
        </w:tc>
        <w:tc>
          <w:tcPr>
            <w:tcW w:w="4531" w:type="dxa"/>
          </w:tcPr>
          <w:p w14:paraId="30764B65" w14:textId="77777777" w:rsidR="00171A48" w:rsidRPr="008520AE" w:rsidRDefault="00171A48" w:rsidP="003807E6">
            <w:pPr>
              <w:rPr>
                <w:rFonts w:cs="Arial"/>
                <w:sz w:val="20"/>
              </w:rPr>
            </w:pPr>
            <w:r w:rsidRPr="008520AE">
              <w:rPr>
                <w:rFonts w:cs="Arial"/>
                <w:sz w:val="20"/>
              </w:rPr>
              <w:t xml:space="preserve">Toekenning van maximaal </w:t>
            </w:r>
            <w:r w:rsidR="003807E6" w:rsidRPr="008520AE">
              <w:rPr>
                <w:rFonts w:cs="Arial"/>
                <w:sz w:val="20"/>
              </w:rPr>
              <w:t>75</w:t>
            </w:r>
            <w:r w:rsidRPr="008520AE">
              <w:rPr>
                <w:rFonts w:cs="Arial"/>
                <w:sz w:val="20"/>
              </w:rPr>
              <w:t xml:space="preserve">% van de kosten en </w:t>
            </w:r>
            <w:r w:rsidR="008A0C20">
              <w:rPr>
                <w:rFonts w:cs="Arial"/>
                <w:sz w:val="20"/>
              </w:rPr>
              <w:t xml:space="preserve">maximaal </w:t>
            </w:r>
            <w:r w:rsidRPr="008520AE">
              <w:rPr>
                <w:rFonts w:cs="Arial"/>
                <w:sz w:val="20"/>
              </w:rPr>
              <w:t>50% van de tijd voor het volgen van deze opleiding/training</w:t>
            </w:r>
            <w:r w:rsidR="00775BBE" w:rsidRPr="008520AE">
              <w:rPr>
                <w:rFonts w:cs="Arial"/>
                <w:sz w:val="20"/>
              </w:rPr>
              <w:t>.</w:t>
            </w:r>
          </w:p>
        </w:tc>
      </w:tr>
    </w:tbl>
    <w:p w14:paraId="6E957462" w14:textId="77777777" w:rsidR="00171A48" w:rsidRPr="007164E0" w:rsidRDefault="00171A48">
      <w:pPr>
        <w:rPr>
          <w:rFonts w:cs="Arial"/>
          <w:sz w:val="24"/>
        </w:rPr>
      </w:pPr>
    </w:p>
    <w:p w14:paraId="769ECB2F" w14:textId="77777777" w:rsidR="00775BBE" w:rsidRPr="008520AE" w:rsidRDefault="00171A48">
      <w:pPr>
        <w:rPr>
          <w:rFonts w:cs="Arial"/>
        </w:rPr>
      </w:pPr>
      <w:r w:rsidRPr="008520AE">
        <w:rPr>
          <w:rFonts w:cs="Arial"/>
          <w:b/>
          <w:i/>
        </w:rPr>
        <w:t>Categorie A</w:t>
      </w:r>
      <w:r w:rsidRPr="008520AE">
        <w:rPr>
          <w:rFonts w:cs="Arial"/>
        </w:rPr>
        <w:t xml:space="preserve"> opleidingen en trainingen hebben een </w:t>
      </w:r>
      <w:r w:rsidR="006A2E59">
        <w:rPr>
          <w:rFonts w:cs="Arial"/>
        </w:rPr>
        <w:t>noodzakelijk</w:t>
      </w:r>
      <w:r w:rsidR="006A2E59" w:rsidRPr="008520AE">
        <w:rPr>
          <w:rFonts w:cs="Arial"/>
        </w:rPr>
        <w:t xml:space="preserve"> </w:t>
      </w:r>
      <w:r w:rsidRPr="008520AE">
        <w:rPr>
          <w:rFonts w:cs="Arial"/>
        </w:rPr>
        <w:t>karakter</w:t>
      </w:r>
      <w:r w:rsidR="006A2E59">
        <w:rPr>
          <w:rFonts w:cs="Arial"/>
        </w:rPr>
        <w:t xml:space="preserve"> voor de functie.</w:t>
      </w:r>
      <w:r w:rsidR="00965EE3">
        <w:rPr>
          <w:rFonts w:cs="Arial"/>
        </w:rPr>
        <w:t xml:space="preserve"> </w:t>
      </w:r>
      <w:r w:rsidRPr="008520AE">
        <w:rPr>
          <w:rFonts w:cs="Arial"/>
        </w:rPr>
        <w:t>Het is logisch dat je deze opleidingen en trainingen volledig faciliteert als werkgever. Je hoeft als werkgever overigens dergelijke opleidingen niet te blijven faciliteren</w:t>
      </w:r>
      <w:r w:rsidR="00B534EB">
        <w:rPr>
          <w:rFonts w:cs="Arial"/>
        </w:rPr>
        <w:t xml:space="preserve"> wanneer een medewerker de opleiding</w:t>
      </w:r>
      <w:r w:rsidR="002F235B">
        <w:rPr>
          <w:rFonts w:cs="Arial"/>
        </w:rPr>
        <w:t xml:space="preserve"> herhaaldelijk</w:t>
      </w:r>
      <w:r w:rsidR="00B534EB">
        <w:rPr>
          <w:rFonts w:cs="Arial"/>
        </w:rPr>
        <w:t xml:space="preserve"> niet met een positief resultaat afsluit</w:t>
      </w:r>
      <w:r w:rsidRPr="008520AE">
        <w:rPr>
          <w:rFonts w:cs="Arial"/>
        </w:rPr>
        <w:t xml:space="preserve">. Van de medewerker kan en mag een inspanningsverplichting worden verlangd. </w:t>
      </w:r>
      <w:r w:rsidRPr="001E1326">
        <w:rPr>
          <w:rFonts w:cs="Arial"/>
        </w:rPr>
        <w:t>Wanneer</w:t>
      </w:r>
      <w:r w:rsidRPr="008520AE">
        <w:rPr>
          <w:rFonts w:cs="Arial"/>
        </w:rPr>
        <w:t xml:space="preserve"> blijkt dat een verplichte opleiding voor de medewerker niet haalbaar</w:t>
      </w:r>
      <w:r w:rsidR="00775BBE" w:rsidRPr="008520AE">
        <w:rPr>
          <w:rFonts w:cs="Arial"/>
        </w:rPr>
        <w:t xml:space="preserve"> </w:t>
      </w:r>
      <w:r w:rsidRPr="008520AE">
        <w:rPr>
          <w:rFonts w:cs="Arial"/>
        </w:rPr>
        <w:t xml:space="preserve">is </w:t>
      </w:r>
      <w:r w:rsidR="00775BBE" w:rsidRPr="008520AE">
        <w:rPr>
          <w:rFonts w:cs="Arial"/>
        </w:rPr>
        <w:t xml:space="preserve">(niet kunnen wel willen), </w:t>
      </w:r>
      <w:r w:rsidRPr="008520AE">
        <w:rPr>
          <w:rFonts w:cs="Arial"/>
        </w:rPr>
        <w:t xml:space="preserve">wordt gekeken naar eventuele alternatieve opleidingen. </w:t>
      </w:r>
      <w:r w:rsidR="001E1326">
        <w:rPr>
          <w:rFonts w:cs="Arial"/>
        </w:rPr>
        <w:t>Als</w:t>
      </w:r>
      <w:r w:rsidR="001E1326" w:rsidRPr="008520AE">
        <w:rPr>
          <w:rFonts w:cs="Arial"/>
        </w:rPr>
        <w:t xml:space="preserve"> </w:t>
      </w:r>
      <w:r w:rsidRPr="008520AE">
        <w:rPr>
          <w:rFonts w:cs="Arial"/>
        </w:rPr>
        <w:t xml:space="preserve">er geen alternatieve opleidingen voorhanden zijn zal in het jaargesprek gesproken worden over de mogelijkheden voor de medewerker binnen de organisatie. </w:t>
      </w:r>
      <w:r w:rsidRPr="001E1326">
        <w:rPr>
          <w:rFonts w:cs="Arial"/>
        </w:rPr>
        <w:t>Wanneer</w:t>
      </w:r>
      <w:r w:rsidRPr="008520AE">
        <w:rPr>
          <w:rFonts w:cs="Arial"/>
        </w:rPr>
        <w:t xml:space="preserve"> deze er niet of niet voldoende zijn kan samen met de medewerker gekeken worden naar mobiliteit. </w:t>
      </w:r>
      <w:r w:rsidR="001E1326" w:rsidRPr="001E1326">
        <w:rPr>
          <w:rFonts w:cs="Arial"/>
        </w:rPr>
        <w:t xml:space="preserve">Als </w:t>
      </w:r>
      <w:r w:rsidR="008A0C20" w:rsidRPr="001E1326">
        <w:rPr>
          <w:rFonts w:cs="Arial"/>
        </w:rPr>
        <w:t>b</w:t>
      </w:r>
      <w:r w:rsidR="008A0C20">
        <w:rPr>
          <w:rFonts w:cs="Arial"/>
        </w:rPr>
        <w:t>lijkt dat een verplichte opleiding door de medewerker niet gehaald wordt (wel kunnen maar niet willen), wordt dit door de leidinggevende met de medewerker besproken</w:t>
      </w:r>
      <w:r w:rsidR="00166A26">
        <w:rPr>
          <w:rFonts w:cs="Arial"/>
        </w:rPr>
        <w:t xml:space="preserve"> en kunnen er consequenties aan verbonden worden</w:t>
      </w:r>
      <w:r w:rsidR="008A0C20">
        <w:rPr>
          <w:rFonts w:cs="Arial"/>
        </w:rPr>
        <w:t>.</w:t>
      </w:r>
      <w:r w:rsidR="001903CF">
        <w:rPr>
          <w:rFonts w:cs="Arial"/>
        </w:rPr>
        <w:t xml:space="preserve"> </w:t>
      </w:r>
      <w:r w:rsidR="00166A26">
        <w:rPr>
          <w:rFonts w:cs="Arial"/>
        </w:rPr>
        <w:t xml:space="preserve"> </w:t>
      </w:r>
    </w:p>
    <w:p w14:paraId="44E5C661" w14:textId="77777777" w:rsidR="005043C3" w:rsidRDefault="00171A48">
      <w:pPr>
        <w:rPr>
          <w:rFonts w:cs="Arial"/>
        </w:rPr>
      </w:pPr>
      <w:r w:rsidRPr="008520AE">
        <w:rPr>
          <w:rFonts w:cs="Arial"/>
          <w:b/>
          <w:i/>
        </w:rPr>
        <w:t>Categorie B</w:t>
      </w:r>
      <w:r w:rsidRPr="008520AE">
        <w:rPr>
          <w:rFonts w:cs="Arial"/>
        </w:rPr>
        <w:t xml:space="preserve"> opleidingen en trainingen hebben weliswaar geen noodzakelijk karakter maar kunnen wel nuttig zijn voor de uitoefening van de functie. </w:t>
      </w:r>
      <w:r w:rsidR="00017821">
        <w:rPr>
          <w:rFonts w:cs="Arial"/>
        </w:rPr>
        <w:t xml:space="preserve">Bij deze categorie is het dienstbelang nog wel groter dan het persoonlijk belang. Ook duurzame inzetbaarheid kan hier het dienstbelang zijn. </w:t>
      </w:r>
      <w:r w:rsidRPr="008520AE">
        <w:rPr>
          <w:rFonts w:cs="Arial"/>
        </w:rPr>
        <w:t>Wanneer een medewerker een dergelijke opleiding met zijn leidinggevende bespreekt is het aan hen beiden om de nut en noodzaak van de opleiding voor de organisatie te bespreken.</w:t>
      </w:r>
      <w:r w:rsidR="00017821">
        <w:rPr>
          <w:rFonts w:cs="Arial"/>
        </w:rPr>
        <w:t xml:space="preserve"> De noodzaak kan ook op de langere termijn liggen in verband met duurzame inzetbaarheid.</w:t>
      </w:r>
      <w:r w:rsidR="006A2E59">
        <w:rPr>
          <w:rFonts w:cs="Arial"/>
        </w:rPr>
        <w:t xml:space="preserve"> De leidinggevende heeft de mogelijkheid om binnen de kaders zowel vergoeding van (een deel van) de kosten als vergoeding van (een deel van) de tijd toe te kennen.</w:t>
      </w:r>
    </w:p>
    <w:p w14:paraId="390F3528" w14:textId="77777777" w:rsidR="00460C60" w:rsidRDefault="00CA22B5">
      <w:pPr>
        <w:rPr>
          <w:rFonts w:cs="Arial"/>
        </w:rPr>
      </w:pPr>
      <w:r w:rsidRPr="008520AE">
        <w:rPr>
          <w:rFonts w:cs="Arial"/>
          <w:b/>
          <w:i/>
        </w:rPr>
        <w:t>Categorie C</w:t>
      </w:r>
      <w:r w:rsidRPr="008520AE">
        <w:rPr>
          <w:rFonts w:cs="Arial"/>
        </w:rPr>
        <w:t xml:space="preserve"> opleidingen en trainingen zijn niet direct nuttig voor de uitoefening van de functie maar stellen de medewerker in staat om persoonlijk te groeien. </w:t>
      </w:r>
      <w:r w:rsidR="00017821">
        <w:rPr>
          <w:rFonts w:cs="Arial"/>
        </w:rPr>
        <w:t xml:space="preserve">Bij deze categorie is </w:t>
      </w:r>
      <w:r w:rsidR="00017821">
        <w:rPr>
          <w:rFonts w:cs="Arial"/>
        </w:rPr>
        <w:lastRenderedPageBreak/>
        <w:t xml:space="preserve">het persoonlijk belang groter dan het dienstbelang. </w:t>
      </w:r>
      <w:r w:rsidRPr="008520AE">
        <w:rPr>
          <w:rFonts w:cs="Arial"/>
        </w:rPr>
        <w:t xml:space="preserve">Wanneer een medewerker een dergelijke opleiding met zijn </w:t>
      </w:r>
      <w:r w:rsidR="006A2E59">
        <w:rPr>
          <w:rFonts w:cs="Arial"/>
        </w:rPr>
        <w:t>leidinggevende</w:t>
      </w:r>
      <w:r w:rsidR="006A2E59" w:rsidRPr="008520AE">
        <w:rPr>
          <w:rFonts w:cs="Arial"/>
        </w:rPr>
        <w:t xml:space="preserve"> </w:t>
      </w:r>
      <w:r w:rsidRPr="008520AE">
        <w:rPr>
          <w:rFonts w:cs="Arial"/>
        </w:rPr>
        <w:t>bespreekt is het van belang om ook naar een toekomstperspectief te kijken. Wanneer een medewerker bijvoorbeeld een cursus aanvraagt maar er geen enkel toekomstperspectief is dat hij met deze cursus anders dan hobbymatig iets kan gaan doen, zal de investering van de werkgever minimaal of zelfs nihil zijn.</w:t>
      </w:r>
      <w:r w:rsidR="00BC174E">
        <w:rPr>
          <w:rFonts w:cs="Arial"/>
        </w:rPr>
        <w:t xml:space="preserve"> </w:t>
      </w:r>
      <w:r w:rsidRPr="008520AE">
        <w:rPr>
          <w:rFonts w:cs="Arial"/>
        </w:rPr>
        <w:t>Naarmate de medewerker door de opleiding een toekomstperspectief op een andere functie - al da</w:t>
      </w:r>
      <w:r w:rsidR="00FF19C1">
        <w:rPr>
          <w:rFonts w:cs="Arial"/>
        </w:rPr>
        <w:t xml:space="preserve">n niet binnen de organisatie - </w:t>
      </w:r>
      <w:r w:rsidRPr="008520AE">
        <w:rPr>
          <w:rFonts w:cs="Arial"/>
        </w:rPr>
        <w:t>verkrijgt kan er een vergoeding toegekend worden. Belangrijk is in dat geval dat er concrete afspraken tussen de leidinggevende en de medewerker worden gemaakt over het toekomstperspectief.</w:t>
      </w:r>
      <w:r w:rsidR="003807E6" w:rsidRPr="008520AE">
        <w:rPr>
          <w:rFonts w:cs="Arial"/>
        </w:rPr>
        <w:t xml:space="preserve"> Dit kan betekenen dat naast het maken van opleidingsafspraken er ook </w:t>
      </w:r>
      <w:r w:rsidR="006A2E59">
        <w:rPr>
          <w:rFonts w:cs="Arial"/>
        </w:rPr>
        <w:t xml:space="preserve">concrete </w:t>
      </w:r>
      <w:r w:rsidR="003807E6" w:rsidRPr="008520AE">
        <w:rPr>
          <w:rFonts w:cs="Arial"/>
        </w:rPr>
        <w:t>mobiliteitsafspraken worden gemaakt die gekoppeld worden aan de faciliteiten die toegekend worden.</w:t>
      </w:r>
    </w:p>
    <w:p w14:paraId="3DF85E44" w14:textId="1777019F" w:rsidR="00CA22B5" w:rsidRPr="008520AE" w:rsidRDefault="00CA22B5">
      <w:pPr>
        <w:rPr>
          <w:rFonts w:cs="Arial"/>
        </w:rPr>
      </w:pPr>
    </w:p>
    <w:p w14:paraId="7C45272C" w14:textId="77777777" w:rsidR="005043C3" w:rsidRPr="00341D30" w:rsidRDefault="005043C3" w:rsidP="00341D30">
      <w:pPr>
        <w:pStyle w:val="Boek2"/>
      </w:pPr>
      <w:bookmarkStart w:id="10" w:name="_Toc17994518"/>
      <w:bookmarkStart w:id="11" w:name="_Toc17994578"/>
      <w:r w:rsidRPr="00341D30">
        <w:t>Toekenning overige faciliteiten</w:t>
      </w:r>
      <w:bookmarkEnd w:id="10"/>
      <w:bookmarkEnd w:id="11"/>
    </w:p>
    <w:p w14:paraId="03FCC656" w14:textId="77777777" w:rsidR="005043C3" w:rsidRDefault="005043C3" w:rsidP="0099331B">
      <w:pPr>
        <w:rPr>
          <w:rFonts w:cs="Arial"/>
        </w:rPr>
      </w:pPr>
      <w:r>
        <w:rPr>
          <w:rFonts w:cs="Arial"/>
        </w:rPr>
        <w:t>Naast studiekosten en tijd zijn er ook andere elementen waarover vooraf duidelijkheid moet bestaan.</w:t>
      </w:r>
    </w:p>
    <w:p w14:paraId="135194C1" w14:textId="77777777" w:rsidR="009F1631" w:rsidRPr="009F1631" w:rsidRDefault="009F1631" w:rsidP="00FF19C1">
      <w:pPr>
        <w:spacing w:after="240"/>
        <w:rPr>
          <w:rFonts w:cs="Arial"/>
        </w:rPr>
      </w:pPr>
      <w:r>
        <w:rPr>
          <w:rFonts w:cs="Arial"/>
          <w:i/>
        </w:rPr>
        <w:t>Studietijd:</w:t>
      </w:r>
      <w:r>
        <w:rPr>
          <w:rFonts w:cs="Arial"/>
          <w:i/>
        </w:rPr>
        <w:br/>
      </w:r>
      <w:r w:rsidR="002F235B">
        <w:rPr>
          <w:rFonts w:cs="Arial"/>
        </w:rPr>
        <w:t xml:space="preserve">Het afleggen van toetsen en examens maakt onderdeel uit van de toegekende (studie)tijd. </w:t>
      </w:r>
      <w:r>
        <w:rPr>
          <w:rFonts w:cs="Arial"/>
        </w:rPr>
        <w:t>De tijd die benodigd is naast het volgen van de cursus</w:t>
      </w:r>
      <w:r w:rsidR="002F235B">
        <w:rPr>
          <w:rFonts w:cs="Arial"/>
        </w:rPr>
        <w:t>, waaronder bijvoorbeeld huiswerk en voorbereidingstijd,</w:t>
      </w:r>
      <w:r>
        <w:rPr>
          <w:rFonts w:cs="Arial"/>
        </w:rPr>
        <w:t xml:space="preserve"> valt buiten de</w:t>
      </w:r>
      <w:r w:rsidR="002F235B">
        <w:rPr>
          <w:rFonts w:cs="Arial"/>
        </w:rPr>
        <w:t xml:space="preserve"> studietijd en</w:t>
      </w:r>
      <w:r>
        <w:rPr>
          <w:rFonts w:cs="Arial"/>
        </w:rPr>
        <w:t xml:space="preserve"> vergoedingsregeling.</w:t>
      </w:r>
      <w:r w:rsidR="001903CF">
        <w:rPr>
          <w:rFonts w:cs="Arial"/>
        </w:rPr>
        <w:t xml:space="preserve"> </w:t>
      </w:r>
    </w:p>
    <w:p w14:paraId="3BC47CD7" w14:textId="77777777" w:rsidR="004676AF" w:rsidRDefault="005043C3" w:rsidP="00FF19C1">
      <w:pPr>
        <w:spacing w:after="240"/>
        <w:rPr>
          <w:rFonts w:cs="Arial"/>
        </w:rPr>
      </w:pPr>
      <w:r w:rsidRPr="005043C3">
        <w:rPr>
          <w:rFonts w:cs="Arial"/>
          <w:i/>
        </w:rPr>
        <w:t>Aanvullend studiemateriaal:</w:t>
      </w:r>
      <w:r>
        <w:rPr>
          <w:rFonts w:cs="Arial"/>
          <w:i/>
        </w:rPr>
        <w:br/>
      </w:r>
      <w:r>
        <w:rPr>
          <w:rFonts w:cs="Arial"/>
        </w:rPr>
        <w:t xml:space="preserve">Indien naast de verplichte boeken en syllabi nog andere boeken worden aangeraden, dan gelden deze als studiemateriaal. Indien een gedeeltelijke toekenning van kosten </w:t>
      </w:r>
      <w:r w:rsidR="00AE0936">
        <w:rPr>
          <w:rFonts w:cs="Arial"/>
        </w:rPr>
        <w:t>is vastgesteld betekent dit dat het totaal van de studiekosten inclusief aanvullend studiemateriaal wordt genomen en daar het percentage over geldt.</w:t>
      </w:r>
    </w:p>
    <w:p w14:paraId="7BF61DF1" w14:textId="77777777" w:rsidR="004676AF" w:rsidRDefault="004676AF" w:rsidP="00FF19C1">
      <w:pPr>
        <w:spacing w:after="240"/>
        <w:rPr>
          <w:rFonts w:cs="Arial"/>
        </w:rPr>
      </w:pPr>
      <w:r w:rsidRPr="004676AF">
        <w:rPr>
          <w:rFonts w:cs="Arial"/>
          <w:i/>
        </w:rPr>
        <w:t>Kosten herkansingen:</w:t>
      </w:r>
      <w:r w:rsidRPr="004676AF">
        <w:rPr>
          <w:rFonts w:cs="Arial"/>
          <w:i/>
        </w:rPr>
        <w:br/>
      </w:r>
      <w:r>
        <w:rPr>
          <w:rFonts w:cs="Arial"/>
        </w:rPr>
        <w:t>Indien een medewerker studiefaciliteiten wat betreft de opleidingskosten toegekend heeft gekregen, kan hij één keer de kosten voor een herkansing declareren. Deze maken onderdeel uit van de toekenning. Indien een medewerker die herkansing niet positief aflegt vindt er altijd overleg plaats met de leidinggevende. In principe komen de kosten voor een tweede herkansing voor rekening van de medewerker zelf.</w:t>
      </w:r>
    </w:p>
    <w:p w14:paraId="2BE79E96" w14:textId="34AB9AEA" w:rsidR="00AE0936" w:rsidRDefault="005043C3" w:rsidP="00FF19C1">
      <w:pPr>
        <w:spacing w:after="240"/>
        <w:rPr>
          <w:rFonts w:cs="Arial"/>
        </w:rPr>
      </w:pPr>
      <w:r w:rsidRPr="005043C3">
        <w:rPr>
          <w:rFonts w:cs="Arial"/>
          <w:i/>
        </w:rPr>
        <w:t>Reiskosten:</w:t>
      </w:r>
      <w:r w:rsidRPr="005043C3">
        <w:rPr>
          <w:rFonts w:cs="Arial"/>
          <w:i/>
        </w:rPr>
        <w:br/>
      </w:r>
      <w:r w:rsidR="002F235B">
        <w:rPr>
          <w:rFonts w:cs="Arial"/>
        </w:rPr>
        <w:t>C</w:t>
      </w:r>
      <w:r>
        <w:rPr>
          <w:rFonts w:cs="Arial"/>
        </w:rPr>
        <w:t>onform de al geldende afspraken kan de medewerker</w:t>
      </w:r>
      <w:r w:rsidR="00082702">
        <w:rPr>
          <w:rFonts w:cs="Arial"/>
        </w:rPr>
        <w:t xml:space="preserve">, die faciliteiten toegekend heeft gekregen voor opleidingen in de categorie A tot en met C, </w:t>
      </w:r>
      <w:r>
        <w:rPr>
          <w:rFonts w:cs="Arial"/>
        </w:rPr>
        <w:t>de reiskosten declareren. Hierbij gelden de daadwerkelijk gereden kilometers.</w:t>
      </w:r>
      <w:r w:rsidR="00C61CCB">
        <w:rPr>
          <w:rFonts w:cs="Arial"/>
        </w:rPr>
        <w:t xml:space="preserve"> </w:t>
      </w:r>
      <w:r w:rsidR="00166A26">
        <w:rPr>
          <w:rFonts w:cs="Arial"/>
        </w:rPr>
        <w:t>Daarnaast kunnen conform de vergoedingsregelingen de parkeerkosten worden gedeclareerd.</w:t>
      </w:r>
      <w:r w:rsidR="00082702">
        <w:rPr>
          <w:rFonts w:cs="Arial"/>
        </w:rPr>
        <w:br/>
      </w:r>
      <w:r w:rsidR="00166A26">
        <w:rPr>
          <w:rFonts w:cs="Arial"/>
        </w:rPr>
        <w:br/>
      </w:r>
      <w:r w:rsidR="00AE0936" w:rsidRPr="00AE0936">
        <w:rPr>
          <w:rFonts w:cs="Arial"/>
          <w:i/>
        </w:rPr>
        <w:t>Verblijfskosten:</w:t>
      </w:r>
      <w:r w:rsidR="00AE0936" w:rsidRPr="00AE0936">
        <w:rPr>
          <w:rFonts w:cs="Arial"/>
          <w:i/>
        </w:rPr>
        <w:br/>
      </w:r>
      <w:r w:rsidR="00AE0936">
        <w:rPr>
          <w:rFonts w:cs="Arial"/>
        </w:rPr>
        <w:t xml:space="preserve">Indien een opleiding over meer aansluitende dagen plaatsvindt waarbij de reisafstand voor de medewerker onevenredig hoog is (denk bijvoorbeeld aan een opleiding in Groningen) kan de medewerker conform </w:t>
      </w:r>
      <w:r w:rsidR="00253AA5">
        <w:rPr>
          <w:rFonts w:cs="Arial"/>
        </w:rPr>
        <w:t>hoofdstuk 4 van het personeelshandboek gemeente Drimmelen</w:t>
      </w:r>
      <w:r w:rsidR="00AE0936">
        <w:rPr>
          <w:rFonts w:cs="Arial"/>
        </w:rPr>
        <w:t xml:space="preserve"> een overnachting declareren. De in </w:t>
      </w:r>
      <w:r w:rsidR="00253AA5">
        <w:rPr>
          <w:rFonts w:cs="Arial"/>
        </w:rPr>
        <w:t>dit hoofdstuk</w:t>
      </w:r>
      <w:r w:rsidR="00AE0936">
        <w:rPr>
          <w:rFonts w:cs="Arial"/>
        </w:rPr>
        <w:t xml:space="preserve"> gestelde maximale kosten zijn tevens het maximum van het uit te keren bedrag aan de medewerker. Meerkosten zijn voor rekening van de medewerker.</w:t>
      </w:r>
    </w:p>
    <w:p w14:paraId="6FBBBA07" w14:textId="6E29C996" w:rsidR="00AE0936" w:rsidRDefault="00AE0936" w:rsidP="00AE0936">
      <w:pPr>
        <w:spacing w:after="240"/>
        <w:rPr>
          <w:rFonts w:cs="Arial"/>
        </w:rPr>
      </w:pPr>
      <w:r>
        <w:rPr>
          <w:rFonts w:cs="Arial"/>
        </w:rPr>
        <w:t xml:space="preserve">Indien een opleiding ook een avondgedeelte heeft en de medewerker moet gedurende de </w:t>
      </w:r>
      <w:proofErr w:type="spellStart"/>
      <w:r>
        <w:rPr>
          <w:rFonts w:cs="Arial"/>
        </w:rPr>
        <w:t>opleidingsdag</w:t>
      </w:r>
      <w:proofErr w:type="spellEnd"/>
      <w:r>
        <w:rPr>
          <w:rFonts w:cs="Arial"/>
        </w:rPr>
        <w:t xml:space="preserve"> zelf voor zijn eten zorgen dan kan de medewerker conform </w:t>
      </w:r>
      <w:r w:rsidR="00253AA5">
        <w:rPr>
          <w:rFonts w:cs="Arial"/>
        </w:rPr>
        <w:t xml:space="preserve">hoofdstuk 4 van het personeelshandboek gemeente Drimmelen </w:t>
      </w:r>
      <w:r>
        <w:rPr>
          <w:rFonts w:cs="Arial"/>
        </w:rPr>
        <w:t>de kosten voor lunch en diner declareren.</w:t>
      </w:r>
      <w:r>
        <w:rPr>
          <w:rFonts w:cs="Arial"/>
        </w:rPr>
        <w:br/>
        <w:t xml:space="preserve">De </w:t>
      </w:r>
      <w:r w:rsidR="00253AA5">
        <w:rPr>
          <w:rFonts w:cs="Arial"/>
        </w:rPr>
        <w:t>in dit hoofdstuk</w:t>
      </w:r>
      <w:bookmarkStart w:id="12" w:name="_GoBack"/>
      <w:bookmarkEnd w:id="12"/>
      <w:r>
        <w:rPr>
          <w:rFonts w:cs="Arial"/>
        </w:rPr>
        <w:t xml:space="preserve"> gestelde maximale kosten zijn tevens het maximum van het uit te keren bedrag aan de medewerker. Meerkosten zijn voor rekening van de medewerker.</w:t>
      </w:r>
    </w:p>
    <w:p w14:paraId="0FDCA112" w14:textId="77777777" w:rsidR="005043C3" w:rsidRDefault="00AE0936" w:rsidP="00FF19C1">
      <w:pPr>
        <w:spacing w:after="240"/>
        <w:rPr>
          <w:rFonts w:cs="Arial"/>
        </w:rPr>
      </w:pPr>
      <w:r w:rsidRPr="00AE0936">
        <w:rPr>
          <w:rFonts w:cs="Arial"/>
          <w:i/>
        </w:rPr>
        <w:lastRenderedPageBreak/>
        <w:t xml:space="preserve">Registratie </w:t>
      </w:r>
      <w:r>
        <w:rPr>
          <w:rFonts w:cs="Arial"/>
          <w:i/>
        </w:rPr>
        <w:t>van uren:</w:t>
      </w:r>
      <w:r>
        <w:rPr>
          <w:rFonts w:cs="Arial"/>
          <w:i/>
        </w:rPr>
        <w:br/>
      </w:r>
      <w:r>
        <w:rPr>
          <w:rFonts w:cs="Arial"/>
        </w:rPr>
        <w:t>Een werkdag van een medewerker kan conform onze werktijdenregeling niet meer dan 11 uur bedragen. Wanneer een medewerker na zijn reguliere werkdag nog een avondopleiding volgt waarvoor hij faciliteiten krijgt, kan ook in dat geval het totaal aantal uren van die dag niet boven de 11 uur uitkomen. De medewerker kan in het geval dat hij een avondopleiding volgt ervoor kiezen om gedurende de dag minder werkuren te maken waardoor zowel de opleidingsuren als de reisuren binnen de 11 werkuren vallen. Het is niet mogelijk om de uren die boven de 11 werkuren uitstijgen op een ander moment te verantwoorden of te declareren.</w:t>
      </w:r>
      <w:r>
        <w:rPr>
          <w:rFonts w:cs="Arial"/>
        </w:rPr>
        <w:br/>
        <w:t xml:space="preserve">Er vindt geen uitbetaling van een </w:t>
      </w:r>
      <w:proofErr w:type="spellStart"/>
      <w:r>
        <w:rPr>
          <w:rFonts w:cs="Arial"/>
        </w:rPr>
        <w:t>buitendagvenstervergoeding</w:t>
      </w:r>
      <w:proofErr w:type="spellEnd"/>
      <w:r>
        <w:rPr>
          <w:rFonts w:cs="Arial"/>
        </w:rPr>
        <w:t xml:space="preserve"> plaats indien de medewerker een opleiding of training volgt die pas na 22:00 uur is afgelopen of die de medewerker noodzaakt om na 22:00 uur nog te reizen.</w:t>
      </w:r>
    </w:p>
    <w:p w14:paraId="1E1BF334" w14:textId="77777777" w:rsidR="00EB2B3F" w:rsidRPr="00341D30" w:rsidRDefault="00EB2B3F" w:rsidP="00341D30">
      <w:pPr>
        <w:pStyle w:val="Boek3"/>
        <w:numPr>
          <w:ilvl w:val="2"/>
          <w:numId w:val="40"/>
        </w:numPr>
      </w:pPr>
      <w:bookmarkStart w:id="13" w:name="_Toc17994519"/>
      <w:bookmarkStart w:id="14" w:name="_Toc17994579"/>
      <w:r w:rsidRPr="00341D30">
        <w:t xml:space="preserve">De rol van </w:t>
      </w:r>
      <w:r w:rsidR="00E95FC5" w:rsidRPr="00341D30">
        <w:t>de medewerker</w:t>
      </w:r>
      <w:bookmarkEnd w:id="13"/>
      <w:bookmarkEnd w:id="14"/>
    </w:p>
    <w:p w14:paraId="314DC631" w14:textId="77777777" w:rsidR="00E95FC5" w:rsidRDefault="00E95FC5" w:rsidP="0099331B">
      <w:pPr>
        <w:rPr>
          <w:rFonts w:cs="Arial"/>
        </w:rPr>
      </w:pPr>
      <w:r>
        <w:rPr>
          <w:rFonts w:cs="Arial"/>
        </w:rPr>
        <w:t>De medewerker is – buiten de functiegerichte opleidingen die verplicht zijn – zelf verantwoordelijk voor zijn loopbaan. De medewerker bespreekt zijn wensen wat betreft zijn loopbaan met de leidinggevende en samen bekijken ze de mogelijkheden. Ook de eigen investering van de medewerker komt daarbij aan de orde.</w:t>
      </w:r>
    </w:p>
    <w:p w14:paraId="0FB91767" w14:textId="77777777" w:rsidR="008A0C20" w:rsidRDefault="008A0C20" w:rsidP="00FF19C1">
      <w:pPr>
        <w:spacing w:after="240"/>
        <w:rPr>
          <w:rFonts w:cs="Arial"/>
        </w:rPr>
      </w:pPr>
      <w:r>
        <w:rPr>
          <w:rFonts w:cs="Arial"/>
        </w:rPr>
        <w:t>De medewerker kan zijn IKB budget inzetten voor opleidingen</w:t>
      </w:r>
      <w:r w:rsidR="00166A26">
        <w:rPr>
          <w:rFonts w:cs="Arial"/>
        </w:rPr>
        <w:t xml:space="preserve"> die niet door de werkgever vergoed worden of slechts deels</w:t>
      </w:r>
      <w:r>
        <w:rPr>
          <w:rFonts w:cs="Arial"/>
        </w:rPr>
        <w:t>. Het is hierbij niet van belang om de opleiding in een van de categorieën onder te verdelen.</w:t>
      </w:r>
      <w:r w:rsidR="003D1B17">
        <w:rPr>
          <w:rFonts w:cs="Arial"/>
        </w:rPr>
        <w:t xml:space="preserve"> Het IKB kan ingezet worden </w:t>
      </w:r>
      <w:r w:rsidR="003D1B17" w:rsidRPr="003D1B17">
        <w:rPr>
          <w:rFonts w:cs="Arial"/>
        </w:rPr>
        <w:t>indien en voor zover deze niet door de organisatie wordt vergoed en de geldende fiscale regelgeving de besteding van het IKB aan dit doel mogelijk maakt.</w:t>
      </w:r>
    </w:p>
    <w:p w14:paraId="4AC3767A" w14:textId="77777777" w:rsidR="009E588F" w:rsidRDefault="006A2E59" w:rsidP="006A2E59">
      <w:pPr>
        <w:spacing w:after="240"/>
        <w:rPr>
          <w:rFonts w:cs="Arial"/>
        </w:rPr>
      </w:pPr>
      <w:r w:rsidRPr="008520AE">
        <w:rPr>
          <w:rFonts w:cs="Arial"/>
        </w:rPr>
        <w:t>Indien de medewerker het niet eens is met de beslissing van zijn leidinggevende heeft hij de mogelijkheid bezwaar en beroep aan te tekenen</w:t>
      </w:r>
      <w:r w:rsidR="00166A26">
        <w:rPr>
          <w:rFonts w:cs="Arial"/>
        </w:rPr>
        <w:t xml:space="preserve"> bij de kamer personele aangelegenheden van de bezwaarschriftencommissie</w:t>
      </w:r>
      <w:r w:rsidRPr="008520AE">
        <w:rPr>
          <w:rFonts w:cs="Arial"/>
        </w:rPr>
        <w:t>, aangezien hier sprake is van een rechtspositioneel besluit.</w:t>
      </w:r>
      <w:r>
        <w:rPr>
          <w:rFonts w:cs="Arial"/>
        </w:rPr>
        <w:t xml:space="preserve"> </w:t>
      </w:r>
    </w:p>
    <w:p w14:paraId="47A4F8AB" w14:textId="77777777" w:rsidR="00E95FC5" w:rsidRPr="0099331B" w:rsidRDefault="00E95FC5" w:rsidP="00341D30">
      <w:pPr>
        <w:pStyle w:val="Boek3"/>
        <w:numPr>
          <w:ilvl w:val="2"/>
          <w:numId w:val="40"/>
        </w:numPr>
      </w:pPr>
      <w:bookmarkStart w:id="15" w:name="_Toc17994520"/>
      <w:bookmarkStart w:id="16" w:name="_Toc17994580"/>
      <w:r w:rsidRPr="0099331B">
        <w:t>De rol van de leidinggevende</w:t>
      </w:r>
      <w:bookmarkEnd w:id="15"/>
      <w:bookmarkEnd w:id="16"/>
    </w:p>
    <w:p w14:paraId="1EE48380" w14:textId="77777777" w:rsidR="00166A26" w:rsidRDefault="00166A26" w:rsidP="0099331B">
      <w:pPr>
        <w:rPr>
          <w:rFonts w:cs="Arial"/>
        </w:rPr>
      </w:pPr>
      <w:r w:rsidRPr="008520AE">
        <w:rPr>
          <w:rFonts w:cs="Arial"/>
        </w:rPr>
        <w:t>De leidinggevende zal vanuit organisatieperspectief kijken naar de benodigde ontwikkeling voor zijn medewerkers.</w:t>
      </w:r>
      <w:r>
        <w:rPr>
          <w:rFonts w:cs="Arial"/>
        </w:rPr>
        <w:t xml:space="preserve"> Daarnaast draagt de leidinggevende de visie van de organisatie uit en communiceert hierover met de medewerkers zodat zij weten wat er verwacht wordt</w:t>
      </w:r>
    </w:p>
    <w:p w14:paraId="3F959500" w14:textId="77777777" w:rsidR="00E95FC5" w:rsidRDefault="00E95FC5" w:rsidP="00FF19C1">
      <w:pPr>
        <w:spacing w:after="240"/>
        <w:rPr>
          <w:rFonts w:cs="Arial"/>
        </w:rPr>
      </w:pPr>
      <w:r>
        <w:rPr>
          <w:rFonts w:cs="Arial"/>
        </w:rPr>
        <w:t xml:space="preserve">De leidinggevende zorgt ervoor dat de medewerker zich kan ontwikkelen voor een goede taakinvulling. De leidinggevende zorgt ervoor dat de medewerkers verplichte functiegerichte opleidingen kunnen volgen. Daarnaast faciliteert de leidinggevende de medewerker in zijn loopbaanontwikkeling. Daarbij volgt de leidinggevende de in dit plan gegeven richtlijnen voor faciliteiten. De leidinggevende handelt daarbij ook binnen de budgetkaders die </w:t>
      </w:r>
      <w:r w:rsidR="00090293">
        <w:rPr>
          <w:rFonts w:cs="Arial"/>
        </w:rPr>
        <w:t>gelden.</w:t>
      </w:r>
    </w:p>
    <w:p w14:paraId="6881F01F" w14:textId="77777777" w:rsidR="00E95FC5" w:rsidRPr="00E95FC5" w:rsidRDefault="00E95FC5" w:rsidP="00FF19C1">
      <w:pPr>
        <w:spacing w:after="240"/>
        <w:rPr>
          <w:rFonts w:cs="Arial"/>
        </w:rPr>
      </w:pPr>
      <w:r>
        <w:rPr>
          <w:rFonts w:cs="Arial"/>
        </w:rPr>
        <w:t xml:space="preserve">Ook maakt de leidinggevende loopbaanafspraken met de medewerker. Dit kunnen interne doorgroeimogelijkheden zijn, maar </w:t>
      </w:r>
      <w:r w:rsidR="00166A26">
        <w:rPr>
          <w:rFonts w:cs="Arial"/>
        </w:rPr>
        <w:t xml:space="preserve">mogelijk </w:t>
      </w:r>
      <w:r>
        <w:rPr>
          <w:rFonts w:cs="Arial"/>
        </w:rPr>
        <w:t xml:space="preserve">zal hierbij ook sprake zijn van externe mobiliteit. De gemeente Drimmelen is een kleine organisatie waarbij interne doorgroeimogelijkheden beperkt zijn. De medewerker kan nooit rechten ontlenen aan de toekenning van een opleiding in relatie </w:t>
      </w:r>
      <w:r w:rsidR="00090293">
        <w:rPr>
          <w:rFonts w:cs="Arial"/>
        </w:rPr>
        <w:t>tot interne doorgroeimogelijkheden</w:t>
      </w:r>
      <w:r w:rsidR="00166A26">
        <w:rPr>
          <w:rFonts w:cs="Arial"/>
        </w:rPr>
        <w:t>. Het is van belang dat de leidinggevende de verwachtingen van de medewerker hierin managet</w:t>
      </w:r>
      <w:r w:rsidR="00090293">
        <w:rPr>
          <w:rFonts w:cs="Arial"/>
        </w:rPr>
        <w:t xml:space="preserve">. </w:t>
      </w:r>
      <w:r w:rsidR="001903CF">
        <w:rPr>
          <w:rFonts w:cs="Arial"/>
        </w:rPr>
        <w:t>.</w:t>
      </w:r>
    </w:p>
    <w:p w14:paraId="5BE5CE45" w14:textId="77777777" w:rsidR="00FD55A9" w:rsidRPr="0099331B" w:rsidRDefault="00FD55A9" w:rsidP="00341D30">
      <w:pPr>
        <w:pStyle w:val="Boek3"/>
        <w:numPr>
          <w:ilvl w:val="2"/>
          <w:numId w:val="40"/>
        </w:numPr>
      </w:pPr>
      <w:bookmarkStart w:id="17" w:name="_Toc17994521"/>
      <w:bookmarkStart w:id="18" w:name="_Toc17994581"/>
      <w:r w:rsidRPr="0099331B">
        <w:t>De rol van het MT</w:t>
      </w:r>
      <w:bookmarkEnd w:id="17"/>
      <w:bookmarkEnd w:id="18"/>
    </w:p>
    <w:p w14:paraId="1A271452" w14:textId="77777777" w:rsidR="008A0C20" w:rsidRDefault="00FD55A9" w:rsidP="0099331B">
      <w:pPr>
        <w:rPr>
          <w:rFonts w:cs="Arial"/>
        </w:rPr>
      </w:pPr>
      <w:r>
        <w:rPr>
          <w:rFonts w:cs="Arial"/>
        </w:rPr>
        <w:t>In het MT bespreekt de leidinggevende de opleidings</w:t>
      </w:r>
      <w:r w:rsidR="00B611F4">
        <w:rPr>
          <w:rFonts w:cs="Arial"/>
        </w:rPr>
        <w:t>aanvragen</w:t>
      </w:r>
      <w:r w:rsidR="008A0C20">
        <w:rPr>
          <w:rFonts w:cs="Arial"/>
        </w:rPr>
        <w:t xml:space="preserve"> uit categorie B tot en met </w:t>
      </w:r>
      <w:r w:rsidR="00166A26">
        <w:rPr>
          <w:rFonts w:cs="Arial"/>
        </w:rPr>
        <w:t>C</w:t>
      </w:r>
      <w:r w:rsidR="00B611F4">
        <w:rPr>
          <w:rFonts w:cs="Arial"/>
        </w:rPr>
        <w:t>.</w:t>
      </w:r>
      <w:r w:rsidR="008A0C20">
        <w:rPr>
          <w:rFonts w:cs="Arial"/>
        </w:rPr>
        <w:t xml:space="preserve"> categorie A opleidingen en congressen en seminars worden niet perse in het MT besproken.</w:t>
      </w:r>
      <w:r w:rsidR="00FF19C1">
        <w:rPr>
          <w:rFonts w:cs="Arial"/>
        </w:rPr>
        <w:t xml:space="preserve"> </w:t>
      </w:r>
    </w:p>
    <w:p w14:paraId="68434CCD" w14:textId="77777777" w:rsidR="00DB1831" w:rsidRDefault="008A0C20" w:rsidP="005043C3">
      <w:pPr>
        <w:rPr>
          <w:rFonts w:cs="Arial"/>
        </w:rPr>
      </w:pPr>
      <w:r>
        <w:rPr>
          <w:rFonts w:cs="Arial"/>
        </w:rPr>
        <w:t>Het MT bespreekt de voortgang van de opleidingsbudgetten.</w:t>
      </w:r>
    </w:p>
    <w:p w14:paraId="78E64B75" w14:textId="77777777" w:rsidR="00FD55A9" w:rsidRDefault="00DB1831" w:rsidP="005043C3">
      <w:pPr>
        <w:rPr>
          <w:rFonts w:cs="Arial"/>
        </w:rPr>
      </w:pPr>
      <w:r>
        <w:rPr>
          <w:rFonts w:cs="Arial"/>
        </w:rPr>
        <w:t>Aan het begin van het kalenderjaar vindt verdeling van het opleidingsbudget over de afdelingen plaats</w:t>
      </w:r>
      <w:r w:rsidR="00234425">
        <w:rPr>
          <w:rFonts w:cs="Arial"/>
        </w:rPr>
        <w:t xml:space="preserve"> overeenkomstig het financieel kader zoals opgenomen in deze regeling</w:t>
      </w:r>
      <w:r>
        <w:rPr>
          <w:rFonts w:cs="Arial"/>
        </w:rPr>
        <w:t xml:space="preserve">. In </w:t>
      </w:r>
      <w:r>
        <w:rPr>
          <w:rFonts w:cs="Arial"/>
        </w:rPr>
        <w:lastRenderedPageBreak/>
        <w:t xml:space="preserve">de </w:t>
      </w:r>
      <w:r w:rsidR="009F1631">
        <w:rPr>
          <w:rFonts w:cs="Arial"/>
        </w:rPr>
        <w:t>kwartaalrapportage</w:t>
      </w:r>
      <w:r>
        <w:rPr>
          <w:rFonts w:cs="Arial"/>
        </w:rPr>
        <w:t xml:space="preserve"> komt de uitputting van het budget aan de orde.</w:t>
      </w:r>
      <w:r w:rsidR="008A0C20">
        <w:rPr>
          <w:rFonts w:cs="Arial"/>
        </w:rPr>
        <w:br/>
      </w:r>
    </w:p>
    <w:p w14:paraId="35E9B26D" w14:textId="77777777" w:rsidR="00FF19C1" w:rsidRDefault="00FD55A9" w:rsidP="00EB2B3F">
      <w:pPr>
        <w:rPr>
          <w:rFonts w:cs="Arial"/>
        </w:rPr>
      </w:pPr>
      <w:r>
        <w:rPr>
          <w:rFonts w:cs="Arial"/>
        </w:rPr>
        <w:t>Het MT stelt daarnaast jaarlijks een opleidings</w:t>
      </w:r>
      <w:r w:rsidR="00E75826">
        <w:rPr>
          <w:rFonts w:cs="Arial"/>
        </w:rPr>
        <w:t>lijst</w:t>
      </w:r>
      <w:r>
        <w:rPr>
          <w:rFonts w:cs="Arial"/>
        </w:rPr>
        <w:t xml:space="preserve"> met daarin </w:t>
      </w:r>
      <w:r w:rsidR="00E75826">
        <w:rPr>
          <w:rFonts w:cs="Arial"/>
        </w:rPr>
        <w:t xml:space="preserve">concern brede en </w:t>
      </w:r>
      <w:proofErr w:type="spellStart"/>
      <w:r w:rsidR="00E75826">
        <w:rPr>
          <w:rFonts w:cs="Arial"/>
        </w:rPr>
        <w:t>afdelingsbrede</w:t>
      </w:r>
      <w:proofErr w:type="spellEnd"/>
      <w:r>
        <w:rPr>
          <w:rFonts w:cs="Arial"/>
        </w:rPr>
        <w:t xml:space="preserve"> gewenste opleidingen vast. Deze wordt door P&amp;O samengesteld aan de hand van de organisatieontwikkelingen. De in </w:t>
      </w:r>
      <w:r w:rsidR="00E75826">
        <w:rPr>
          <w:rFonts w:cs="Arial"/>
        </w:rPr>
        <w:t>deze</w:t>
      </w:r>
      <w:r>
        <w:rPr>
          <w:rFonts w:cs="Arial"/>
        </w:rPr>
        <w:t xml:space="preserve"> opleidings</w:t>
      </w:r>
      <w:r w:rsidR="00E75826">
        <w:rPr>
          <w:rFonts w:cs="Arial"/>
        </w:rPr>
        <w:t xml:space="preserve">lijst opgenomen opleidingen worden georganiseerd en </w:t>
      </w:r>
      <w:r>
        <w:rPr>
          <w:rFonts w:cs="Arial"/>
        </w:rPr>
        <w:t>vinden ook plaats. Deze opleidingen vallen in het hieronder opgenomen budget.</w:t>
      </w:r>
      <w:r w:rsidR="00E75826">
        <w:rPr>
          <w:rFonts w:cs="Arial"/>
        </w:rPr>
        <w:t xml:space="preserve"> Door het op- en vaststellen van deze lijst is vooraf inzichtelijk welk budget overblijft voor individuele opleidingswensen.</w:t>
      </w:r>
      <w:r w:rsidR="001903CF">
        <w:rPr>
          <w:rFonts w:cs="Arial"/>
        </w:rPr>
        <w:t xml:space="preserve"> </w:t>
      </w:r>
    </w:p>
    <w:p w14:paraId="616EE13A" w14:textId="77777777" w:rsidR="00E95FC5" w:rsidRPr="0099331B" w:rsidRDefault="00E95FC5" w:rsidP="0099331B">
      <w:pPr>
        <w:rPr>
          <w:rFonts w:cs="Arial"/>
        </w:rPr>
      </w:pPr>
      <w:r w:rsidRPr="0099331B">
        <w:rPr>
          <w:rFonts w:cs="Arial"/>
        </w:rPr>
        <w:t>De rol van P&amp;O</w:t>
      </w:r>
    </w:p>
    <w:p w14:paraId="75C361E8" w14:textId="77777777" w:rsidR="00E95FC5" w:rsidRPr="008520AE" w:rsidRDefault="00E95FC5" w:rsidP="0099331B">
      <w:pPr>
        <w:rPr>
          <w:rFonts w:cs="Arial"/>
        </w:rPr>
      </w:pPr>
      <w:r w:rsidRPr="008520AE">
        <w:rPr>
          <w:rFonts w:cs="Arial"/>
        </w:rPr>
        <w:t xml:space="preserve">Naast het adviseren van de leidinggevende over </w:t>
      </w:r>
      <w:r>
        <w:rPr>
          <w:rFonts w:cs="Arial"/>
        </w:rPr>
        <w:t xml:space="preserve">zowel </w:t>
      </w:r>
      <w:r w:rsidRPr="008520AE">
        <w:rPr>
          <w:rFonts w:cs="Arial"/>
        </w:rPr>
        <w:t xml:space="preserve">individuele </w:t>
      </w:r>
      <w:r>
        <w:rPr>
          <w:rFonts w:cs="Arial"/>
        </w:rPr>
        <w:t xml:space="preserve">als </w:t>
      </w:r>
      <w:proofErr w:type="spellStart"/>
      <w:r w:rsidRPr="008520AE">
        <w:rPr>
          <w:rFonts w:cs="Arial"/>
        </w:rPr>
        <w:t>afdelings</w:t>
      </w:r>
      <w:proofErr w:type="spellEnd"/>
      <w:r>
        <w:rPr>
          <w:rFonts w:cs="Arial"/>
        </w:rPr>
        <w:t xml:space="preserve"> </w:t>
      </w:r>
      <w:r w:rsidRPr="008520AE">
        <w:rPr>
          <w:rFonts w:cs="Arial"/>
        </w:rPr>
        <w:t>opleiding</w:t>
      </w:r>
      <w:r w:rsidR="00DB1831">
        <w:rPr>
          <w:rFonts w:cs="Arial"/>
        </w:rPr>
        <w:t>s</w:t>
      </w:r>
      <w:r w:rsidRPr="008520AE">
        <w:rPr>
          <w:rFonts w:cs="Arial"/>
        </w:rPr>
        <w:t>vragen, heeft P&amp;O ook een controlerende rol</w:t>
      </w:r>
      <w:r w:rsidR="00100517">
        <w:rPr>
          <w:rFonts w:cs="Arial"/>
        </w:rPr>
        <w:t xml:space="preserve"> en toetsing aan het beleid</w:t>
      </w:r>
      <w:r w:rsidR="001E1326">
        <w:rPr>
          <w:rFonts w:cs="Arial"/>
        </w:rPr>
        <w:t>.</w:t>
      </w:r>
      <w:r w:rsidRPr="008520AE">
        <w:rPr>
          <w:rFonts w:cs="Arial"/>
        </w:rPr>
        <w:t xml:space="preserve">. </w:t>
      </w:r>
      <w:r>
        <w:rPr>
          <w:rFonts w:cs="Arial"/>
        </w:rPr>
        <w:t xml:space="preserve">De opleidingsbudgetten zijn bij P&amp;O ondergebracht. </w:t>
      </w:r>
      <w:r w:rsidRPr="008520AE">
        <w:rPr>
          <w:rFonts w:cs="Arial"/>
        </w:rPr>
        <w:t>Door een goede vastlegging van alle gemaakte opleidingsafspraken en toegekende faciliteiten, heeft P&amp;O zicht op concern</w:t>
      </w:r>
      <w:r>
        <w:rPr>
          <w:rFonts w:cs="Arial"/>
        </w:rPr>
        <w:t xml:space="preserve"> </w:t>
      </w:r>
      <w:r w:rsidRPr="008520AE">
        <w:rPr>
          <w:rFonts w:cs="Arial"/>
        </w:rPr>
        <w:t xml:space="preserve">brede toekenningen. P&amp;O neemt dit overzicht mee in de advisering aan de leidinggevende. </w:t>
      </w:r>
    </w:p>
    <w:p w14:paraId="638FFA70" w14:textId="363C2790" w:rsidR="00E95FC5" w:rsidRPr="008520AE" w:rsidRDefault="00E95FC5" w:rsidP="00E95FC5">
      <w:pPr>
        <w:rPr>
          <w:rFonts w:cs="Arial"/>
        </w:rPr>
      </w:pPr>
      <w:r w:rsidRPr="008520AE">
        <w:rPr>
          <w:rFonts w:cs="Arial"/>
        </w:rPr>
        <w:t xml:space="preserve">Daarnaast neemt P&amp;O de rol van bemiddelaar op zich. </w:t>
      </w:r>
      <w:r w:rsidR="00234425">
        <w:rPr>
          <w:rFonts w:cs="Arial"/>
        </w:rPr>
        <w:t xml:space="preserve">Aan de hand van </w:t>
      </w:r>
      <w:r w:rsidR="00234425" w:rsidRPr="008520AE">
        <w:rPr>
          <w:rFonts w:cs="Arial"/>
        </w:rPr>
        <w:t xml:space="preserve"> </w:t>
      </w:r>
      <w:r w:rsidRPr="008520AE">
        <w:rPr>
          <w:rFonts w:cs="Arial"/>
        </w:rPr>
        <w:t xml:space="preserve">het overzicht kunnen medewerkers met elkaar in contact worden gebracht. Denk hierbij bijvoorbeeld aan een medewerker die een bepaald soort studie heeft gevolgd en een medewerker die in dezelfde studie interesse heeft. Door dergelijke contacten kunnen beslissingen over welke studie, bij welk instituut en op welk moment beter genomen worden. </w:t>
      </w:r>
      <w:r w:rsidRPr="00D24103">
        <w:rPr>
          <w:rFonts w:cs="Arial"/>
        </w:rPr>
        <w:t>Daarnaast zijn met enkele opleidingsinstituten afspraken gemaakt waardoor kortingen gegeven worden</w:t>
      </w:r>
      <w:r w:rsidRPr="008520AE">
        <w:rPr>
          <w:rFonts w:cs="Arial"/>
        </w:rPr>
        <w:t>. Door monitoring van de opleidingsvragen kan optimaal gebruik gemaakt worden van deze financiële kortingen. Uiteraard geldt hierbij wel dat de opleiding die gevolgd gaat worden kwalitatief en kwantitatief goed moet zijn</w:t>
      </w:r>
      <w:r w:rsidR="00234425">
        <w:rPr>
          <w:rFonts w:cs="Arial"/>
        </w:rPr>
        <w:t xml:space="preserve"> en aan moet sluiten bij de wensen van de werkgever en werknemer</w:t>
      </w:r>
      <w:r w:rsidRPr="008520AE">
        <w:rPr>
          <w:rFonts w:cs="Arial"/>
        </w:rPr>
        <w:t xml:space="preserve">. </w:t>
      </w:r>
    </w:p>
    <w:p w14:paraId="25878FF4" w14:textId="77777777" w:rsidR="00E95FC5" w:rsidRDefault="00E95FC5" w:rsidP="00234425">
      <w:pPr>
        <w:rPr>
          <w:rFonts w:cs="Arial"/>
        </w:rPr>
      </w:pPr>
      <w:r w:rsidRPr="008520AE">
        <w:rPr>
          <w:rFonts w:cs="Arial"/>
        </w:rPr>
        <w:t>Concreet betekent bovenstaande dat alle opleidingsvragen</w:t>
      </w:r>
      <w:r w:rsidR="008A0C20">
        <w:rPr>
          <w:rFonts w:cs="Arial"/>
        </w:rPr>
        <w:t xml:space="preserve"> in de categorie B tot en met </w:t>
      </w:r>
      <w:r w:rsidR="00234425">
        <w:rPr>
          <w:rFonts w:cs="Arial"/>
        </w:rPr>
        <w:t>C</w:t>
      </w:r>
      <w:r w:rsidR="008A0C20">
        <w:rPr>
          <w:rFonts w:cs="Arial"/>
        </w:rPr>
        <w:t>,</w:t>
      </w:r>
      <w:r w:rsidRPr="008520AE">
        <w:rPr>
          <w:rFonts w:cs="Arial"/>
        </w:rPr>
        <w:t xml:space="preserve"> door P&amp;O vooraf bekeken worden en voorzien worden van een onderbouwd advies aan de leidinggevende. De leidinggevende neemt dit advies expliciet mee in zijn eindbeslissing over de opleidingsvraag</w:t>
      </w:r>
      <w:r w:rsidRPr="00DC036E">
        <w:rPr>
          <w:rFonts w:cs="Arial"/>
        </w:rPr>
        <w:t>.</w:t>
      </w:r>
      <w:r w:rsidR="00DF1848" w:rsidRPr="00DC036E">
        <w:rPr>
          <w:rFonts w:cs="Arial"/>
        </w:rPr>
        <w:t xml:space="preserve"> </w:t>
      </w:r>
      <w:r w:rsidR="00DB1831" w:rsidRPr="00DC036E">
        <w:rPr>
          <w:rFonts w:cs="Arial"/>
        </w:rPr>
        <w:t xml:space="preserve">Bij toekenning van opleidingsfaciliteiten vult de leidinggevende het formulier aanvraag opleidingen </w:t>
      </w:r>
      <w:r w:rsidR="00234425" w:rsidRPr="00DC036E">
        <w:rPr>
          <w:rFonts w:cs="Arial"/>
        </w:rPr>
        <w:t xml:space="preserve">volledig </w:t>
      </w:r>
      <w:r w:rsidR="00DB1831" w:rsidRPr="00DC036E">
        <w:rPr>
          <w:rFonts w:cs="Arial"/>
        </w:rPr>
        <w:t xml:space="preserve">in. </w:t>
      </w:r>
      <w:r w:rsidR="00234425" w:rsidRPr="00DC036E">
        <w:rPr>
          <w:rFonts w:cs="Arial"/>
        </w:rPr>
        <w:t>De voor het P&amp;O –advies gereserveerde ruimte op het formulier, dient  door P&amp;O volledig ingevuld te worden.</w:t>
      </w:r>
      <w:r w:rsidR="00DC036E">
        <w:rPr>
          <w:rFonts w:cs="Arial"/>
        </w:rPr>
        <w:t xml:space="preserve"> </w:t>
      </w:r>
      <w:r w:rsidRPr="00DC036E">
        <w:rPr>
          <w:rFonts w:cs="Arial"/>
        </w:rPr>
        <w:t>Ook de medewerker kan bij P&amp;O advies vragen over zijn opleidingsvra</w:t>
      </w:r>
      <w:r w:rsidR="008A0C20" w:rsidRPr="00DC036E">
        <w:rPr>
          <w:rFonts w:cs="Arial"/>
        </w:rPr>
        <w:t>a</w:t>
      </w:r>
      <w:r w:rsidRPr="00DC036E">
        <w:rPr>
          <w:rFonts w:cs="Arial"/>
        </w:rPr>
        <w:t>g</w:t>
      </w:r>
      <w:r w:rsidR="00234425" w:rsidRPr="00DC036E">
        <w:rPr>
          <w:rFonts w:cs="Arial"/>
        </w:rPr>
        <w:t>, en voor uitleg van de regeling</w:t>
      </w:r>
      <w:r w:rsidRPr="008520AE">
        <w:rPr>
          <w:rFonts w:cs="Arial"/>
        </w:rPr>
        <w:t>.</w:t>
      </w:r>
    </w:p>
    <w:p w14:paraId="5CAA4161" w14:textId="77777777" w:rsidR="00FD55A9" w:rsidRPr="0099331B" w:rsidRDefault="00FD55A9" w:rsidP="0099331B">
      <w:pPr>
        <w:rPr>
          <w:rFonts w:cs="Arial"/>
        </w:rPr>
      </w:pPr>
      <w:r w:rsidRPr="0099331B">
        <w:rPr>
          <w:rFonts w:cs="Arial"/>
        </w:rPr>
        <w:t>De rol van de OR</w:t>
      </w:r>
    </w:p>
    <w:p w14:paraId="0A9B19DB" w14:textId="77777777" w:rsidR="00FD55A9" w:rsidRDefault="00E75826" w:rsidP="0099331B">
      <w:pPr>
        <w:rPr>
          <w:rFonts w:cs="Arial"/>
        </w:rPr>
      </w:pPr>
      <w:r>
        <w:rPr>
          <w:rFonts w:cs="Arial"/>
        </w:rPr>
        <w:t>De Ondernemingsraad heeft conform de Wet op de Ondernemingsraden instemmingsrecht op het opleidingsplan. Dit betekent dat de OR instemmingsrecht heeft op dit plan en de daarin opgenomen richtlijnen en afspraken</w:t>
      </w:r>
      <w:r w:rsidR="00B611F4">
        <w:rPr>
          <w:rFonts w:cs="Arial"/>
        </w:rPr>
        <w:t>. Bijvoorbeeld</w:t>
      </w:r>
      <w:r>
        <w:rPr>
          <w:rFonts w:cs="Arial"/>
        </w:rPr>
        <w:t xml:space="preserve"> </w:t>
      </w:r>
      <w:r w:rsidR="00B611F4">
        <w:rPr>
          <w:rFonts w:cs="Arial"/>
        </w:rPr>
        <w:t>de afspraak dat er jaarlijks een opleidingslijst wordt opgesteld</w:t>
      </w:r>
      <w:r>
        <w:rPr>
          <w:rFonts w:cs="Arial"/>
        </w:rPr>
        <w:t>. De OR heeft geen rol wat betreft deze opleidingslijst dan wel individuele opleidingsaanvragen.</w:t>
      </w:r>
    </w:p>
    <w:p w14:paraId="7B3BA472" w14:textId="77777777" w:rsidR="00DC036E" w:rsidRDefault="00DC036E">
      <w:pPr>
        <w:rPr>
          <w:rFonts w:cs="Arial"/>
          <w:b/>
          <w:u w:val="single"/>
        </w:rPr>
      </w:pPr>
      <w:r>
        <w:rPr>
          <w:rFonts w:cs="Arial"/>
          <w:b/>
          <w:u w:val="single"/>
        </w:rPr>
        <w:br w:type="page"/>
      </w:r>
    </w:p>
    <w:p w14:paraId="3A20AAF7" w14:textId="77777777" w:rsidR="004E7E0E" w:rsidRPr="0099331B" w:rsidRDefault="004E7E0E" w:rsidP="00341D30">
      <w:pPr>
        <w:pStyle w:val="1Boek"/>
      </w:pPr>
      <w:bookmarkStart w:id="19" w:name="_Toc17994522"/>
      <w:bookmarkStart w:id="20" w:name="_Toc17994582"/>
      <w:r w:rsidRPr="0099331B">
        <w:lastRenderedPageBreak/>
        <w:t>Financieel kader</w:t>
      </w:r>
      <w:bookmarkEnd w:id="19"/>
      <w:bookmarkEnd w:id="20"/>
    </w:p>
    <w:p w14:paraId="124BA1D2" w14:textId="77777777" w:rsidR="004E7E0E" w:rsidRPr="008520AE" w:rsidRDefault="004E7E0E" w:rsidP="00EB2B3F">
      <w:pPr>
        <w:rPr>
          <w:rFonts w:cs="Arial"/>
        </w:rPr>
      </w:pPr>
      <w:r w:rsidRPr="008520AE">
        <w:rPr>
          <w:rFonts w:cs="Arial"/>
        </w:rPr>
        <w:t xml:space="preserve">Investeren in medewerkers kost geld. Sinds 2017 is de hoogte van het opleidingsbudget bepaald </w:t>
      </w:r>
      <w:r w:rsidRPr="00D971FB">
        <w:rPr>
          <w:rFonts w:cs="Arial"/>
        </w:rPr>
        <w:t>op 1,5% van de totale salariskosten</w:t>
      </w:r>
      <w:r w:rsidRPr="008520AE">
        <w:rPr>
          <w:rFonts w:cs="Arial"/>
        </w:rPr>
        <w:t xml:space="preserve">. Dit budget wordt evenredig verdeeld over de afdelingen waarbij het aantal medewerkers de verdeelfactor vormt. Daarnaast is er een afzonderlijk POP-budget voor de hele organisatie. </w:t>
      </w:r>
      <w:r w:rsidR="008A0C20">
        <w:rPr>
          <w:rFonts w:cs="Arial"/>
        </w:rPr>
        <w:br/>
      </w:r>
      <w:r w:rsidRPr="008520AE">
        <w:rPr>
          <w:rFonts w:cs="Arial"/>
        </w:rPr>
        <w:t>Dit POP-budget kan worden ingezet wanneer het reguliere opleidingsbudget onvoldoende is</w:t>
      </w:r>
      <w:r w:rsidR="008A0C20">
        <w:rPr>
          <w:rFonts w:cs="Arial"/>
        </w:rPr>
        <w:t>. P&amp;O houdt hierbij het overzicht en adviseert hierin</w:t>
      </w:r>
      <w:r w:rsidRPr="008520AE">
        <w:rPr>
          <w:rFonts w:cs="Arial"/>
        </w:rPr>
        <w:t xml:space="preserve">. </w:t>
      </w:r>
    </w:p>
    <w:p w14:paraId="7A8BB1D4" w14:textId="77777777" w:rsidR="004E7E0E" w:rsidRPr="008520AE" w:rsidRDefault="004E7E0E" w:rsidP="00EB2B3F">
      <w:pPr>
        <w:rPr>
          <w:rFonts w:cs="Arial"/>
        </w:rPr>
      </w:pPr>
      <w:r w:rsidRPr="008520AE">
        <w:rPr>
          <w:rFonts w:cs="Arial"/>
        </w:rPr>
        <w:t xml:space="preserve">Het beschikbare budget wordt altijd meegenomen in de afweging voor het toekennen van faciliteiten. Wanneer in een jaar het budget niet toereikend is kunnen met de medewerker ook afspraken worden gemaakt over het volgen van een opleiding in het opvolgende jaar. </w:t>
      </w:r>
    </w:p>
    <w:p w14:paraId="5C32093A" w14:textId="77777777" w:rsidR="004E7E0E" w:rsidRDefault="008520AE" w:rsidP="00EB2B3F">
      <w:pPr>
        <w:rPr>
          <w:rFonts w:cs="Arial"/>
        </w:rPr>
      </w:pPr>
      <w:r w:rsidRPr="008520AE">
        <w:rPr>
          <w:rFonts w:cs="Arial"/>
        </w:rPr>
        <w:t>Naast de facilitering door de werkgever kent de werknemer ook verplichtingen wat betreft een toegekende opleiding. Indien de medewerker niet aan deze verplichtingen voldoet treedt een zogenaamde terugbetalingsverplichting in werking.</w:t>
      </w:r>
    </w:p>
    <w:p w14:paraId="0698CF9D" w14:textId="77777777" w:rsidR="008520AE" w:rsidRPr="008520AE" w:rsidRDefault="008520AE" w:rsidP="00EB2B3F">
      <w:pPr>
        <w:rPr>
          <w:rFonts w:cs="Arial"/>
        </w:rPr>
      </w:pPr>
      <w:r w:rsidRPr="008520AE">
        <w:rPr>
          <w:rFonts w:cs="Arial"/>
        </w:rPr>
        <w:t>Deze terugbetalingsverplichting is in een aantal situaties van toepassing:</w:t>
      </w:r>
    </w:p>
    <w:p w14:paraId="2F616FD6" w14:textId="77777777" w:rsidR="008520AE" w:rsidRDefault="008520AE" w:rsidP="008520AE">
      <w:pPr>
        <w:pStyle w:val="Lijstalinea"/>
        <w:numPr>
          <w:ilvl w:val="0"/>
          <w:numId w:val="7"/>
        </w:numPr>
        <w:rPr>
          <w:rFonts w:cs="Arial"/>
        </w:rPr>
      </w:pPr>
      <w:r w:rsidRPr="008520AE">
        <w:rPr>
          <w:rFonts w:cs="Arial"/>
        </w:rPr>
        <w:t>Wanneer de opleiding voortijdig wordt gestopt door toedoen of op initiatief van de medewerker</w:t>
      </w:r>
      <w:r w:rsidR="00DF3DC1">
        <w:rPr>
          <w:rFonts w:cs="Arial"/>
        </w:rPr>
        <w:t xml:space="preserve"> en dit tegenstrijdig is aan de wens van de werkgever</w:t>
      </w:r>
      <w:r w:rsidRPr="008520AE">
        <w:rPr>
          <w:rFonts w:cs="Arial"/>
        </w:rPr>
        <w:t xml:space="preserve">, of wanneer het dienstverband van de medewerker tijdens de opleiding wordt beëindigd op zijn verzoek of door zijn toedoen, geldt een terugbetalingsverplichting van 100% van </w:t>
      </w:r>
      <w:r w:rsidR="00DF3DC1">
        <w:rPr>
          <w:rFonts w:cs="Arial"/>
        </w:rPr>
        <w:t xml:space="preserve">door de werkgever betaalde </w:t>
      </w:r>
      <w:r w:rsidRPr="008520AE">
        <w:rPr>
          <w:rFonts w:cs="Arial"/>
        </w:rPr>
        <w:t>de studiekosten;</w:t>
      </w:r>
    </w:p>
    <w:p w14:paraId="480C2841" w14:textId="77777777" w:rsidR="00DB1831" w:rsidRPr="005043C3" w:rsidRDefault="00DB1831" w:rsidP="00DB1831">
      <w:pPr>
        <w:pStyle w:val="Lijstalinea"/>
        <w:numPr>
          <w:ilvl w:val="0"/>
          <w:numId w:val="7"/>
        </w:numPr>
        <w:rPr>
          <w:rFonts w:cs="Arial"/>
        </w:rPr>
      </w:pPr>
      <w:r>
        <w:rPr>
          <w:rFonts w:cs="Arial"/>
        </w:rPr>
        <w:t>Wanneer de opleiding voortijdig wordt gestopt in verband met ziekte van de medewerker en duidelijk is dat hij de opleiding niet meer kan afronden, geldt geen terugbetalingsverplichting;</w:t>
      </w:r>
    </w:p>
    <w:p w14:paraId="15711258" w14:textId="77777777" w:rsidR="008520AE" w:rsidRPr="008520AE" w:rsidRDefault="008520AE" w:rsidP="008520AE">
      <w:pPr>
        <w:pStyle w:val="Lijstalinea"/>
        <w:numPr>
          <w:ilvl w:val="0"/>
          <w:numId w:val="7"/>
        </w:numPr>
        <w:rPr>
          <w:rFonts w:cs="Arial"/>
        </w:rPr>
      </w:pPr>
      <w:r w:rsidRPr="008520AE">
        <w:rPr>
          <w:rFonts w:cs="Arial"/>
        </w:rPr>
        <w:t>Indien de medewerker binnen één jaar na afronden van de opleiding de gemeente Drimmelen verlaat</w:t>
      </w:r>
      <w:r w:rsidR="00DB1831">
        <w:rPr>
          <w:rFonts w:cs="Arial"/>
        </w:rPr>
        <w:t>, anders dan beëindiging van een tijdelijk dienstverband,</w:t>
      </w:r>
      <w:r w:rsidRPr="008520AE">
        <w:rPr>
          <w:rFonts w:cs="Arial"/>
        </w:rPr>
        <w:t xml:space="preserve"> geldt een terugbetalingsverplichting van 100% van de studiekosten;</w:t>
      </w:r>
      <w:r w:rsidR="001C0A18">
        <w:rPr>
          <w:rFonts w:cs="Arial"/>
        </w:rPr>
        <w:t xml:space="preserve"> Dit is niet van toepassing wanneer de opleiding is genoten in verband met externe mobiliteit en het verlaten van de gemeente Drimmelen hierbij aansluit; </w:t>
      </w:r>
    </w:p>
    <w:p w14:paraId="2DD96D72" w14:textId="77777777" w:rsidR="008520AE" w:rsidRPr="00B65264" w:rsidRDefault="008520AE" w:rsidP="001C0A18">
      <w:pPr>
        <w:pStyle w:val="Lijstalinea"/>
        <w:numPr>
          <w:ilvl w:val="0"/>
          <w:numId w:val="7"/>
        </w:numPr>
        <w:rPr>
          <w:rFonts w:cs="Arial"/>
        </w:rPr>
      </w:pPr>
      <w:r w:rsidRPr="008520AE">
        <w:rPr>
          <w:rFonts w:cs="Arial"/>
        </w:rPr>
        <w:t>Indien de medewerker binnen twee jaar na afronden van de opleiding de gemeente Drimmelen verlaat</w:t>
      </w:r>
      <w:r w:rsidR="005043C3">
        <w:rPr>
          <w:rFonts w:cs="Arial"/>
        </w:rPr>
        <w:t>, anders dan beëindiging van een tijdelijk dienstverband,</w:t>
      </w:r>
      <w:r w:rsidRPr="008520AE">
        <w:rPr>
          <w:rFonts w:cs="Arial"/>
        </w:rPr>
        <w:t xml:space="preserve"> geldt een terugbetalingsverplichting van 50% van de studiekosten;</w:t>
      </w:r>
      <w:r w:rsidR="001C0A18">
        <w:rPr>
          <w:rFonts w:cs="Arial"/>
        </w:rPr>
        <w:t xml:space="preserve"> Dit is niet van toepassing wanneer de opleiding is genoten in verband met externe mobiliteit en het verlaten van de gemeente Drimmelen hierbij aansluit; </w:t>
      </w:r>
    </w:p>
    <w:p w14:paraId="09488017" w14:textId="77777777" w:rsidR="00B611F4" w:rsidRPr="008520AE" w:rsidRDefault="00B611F4" w:rsidP="008520AE">
      <w:pPr>
        <w:pStyle w:val="Lijstalinea"/>
        <w:numPr>
          <w:ilvl w:val="0"/>
          <w:numId w:val="7"/>
        </w:numPr>
        <w:rPr>
          <w:rFonts w:cs="Arial"/>
        </w:rPr>
      </w:pPr>
      <w:r>
        <w:rPr>
          <w:rFonts w:cs="Arial"/>
        </w:rPr>
        <w:t xml:space="preserve">Indien </w:t>
      </w:r>
      <w:r w:rsidR="00090293">
        <w:rPr>
          <w:rFonts w:cs="Arial"/>
        </w:rPr>
        <w:t xml:space="preserve">de medewerker na twee jaar na afronden van de opleiding de gemeente Drimmelen verlaat geldt </w:t>
      </w:r>
      <w:r w:rsidR="000C7436">
        <w:rPr>
          <w:rFonts w:cs="Arial"/>
        </w:rPr>
        <w:t>geen terugbetalingsverplichting meer</w:t>
      </w:r>
    </w:p>
    <w:p w14:paraId="3D66A562" w14:textId="77777777" w:rsidR="008520AE" w:rsidRPr="008520AE" w:rsidRDefault="008520AE" w:rsidP="008520AE">
      <w:pPr>
        <w:pStyle w:val="Lijstalinea"/>
        <w:numPr>
          <w:ilvl w:val="0"/>
          <w:numId w:val="7"/>
        </w:numPr>
        <w:rPr>
          <w:rFonts w:cs="Arial"/>
        </w:rPr>
      </w:pPr>
      <w:r w:rsidRPr="008520AE">
        <w:rPr>
          <w:rFonts w:cs="Arial"/>
        </w:rPr>
        <w:t>De toegekende tijd wordt niet teruggevorderd;</w:t>
      </w:r>
    </w:p>
    <w:p w14:paraId="25E36ED4" w14:textId="77777777" w:rsidR="008520AE" w:rsidRDefault="008520AE" w:rsidP="008520AE">
      <w:pPr>
        <w:pStyle w:val="Lijstalinea"/>
        <w:numPr>
          <w:ilvl w:val="0"/>
          <w:numId w:val="7"/>
        </w:numPr>
        <w:rPr>
          <w:rFonts w:cs="Arial"/>
        </w:rPr>
      </w:pPr>
      <w:r w:rsidRPr="008520AE">
        <w:rPr>
          <w:rFonts w:cs="Arial"/>
        </w:rPr>
        <w:t xml:space="preserve">De terugbetalingsverplichting geldt niet voor studiekosten gemaakt voor </w:t>
      </w:r>
      <w:r w:rsidR="005043C3">
        <w:rPr>
          <w:rFonts w:cs="Arial"/>
        </w:rPr>
        <w:t xml:space="preserve">een noodzakelijke </w:t>
      </w:r>
      <w:r w:rsidRPr="008520AE">
        <w:rPr>
          <w:rFonts w:cs="Arial"/>
        </w:rPr>
        <w:t>opleiding of het bijhouden van vakkennis (categorie A).</w:t>
      </w:r>
    </w:p>
    <w:p w14:paraId="211F86C5" w14:textId="77777777" w:rsidR="009F1631" w:rsidRDefault="009F1631" w:rsidP="008520AE">
      <w:pPr>
        <w:pStyle w:val="Lijstalinea"/>
        <w:numPr>
          <w:ilvl w:val="0"/>
          <w:numId w:val="7"/>
        </w:numPr>
        <w:rPr>
          <w:rFonts w:cs="Arial"/>
        </w:rPr>
      </w:pPr>
      <w:r>
        <w:rPr>
          <w:rFonts w:cs="Arial"/>
        </w:rPr>
        <w:t>In geval van bijzondere omstandigheden kan afgeweken worden van de terugbetalingsverplichting.</w:t>
      </w:r>
      <w:r w:rsidR="001C0A18">
        <w:rPr>
          <w:rFonts w:cs="Arial"/>
        </w:rPr>
        <w:t xml:space="preserve"> De gemeentesecretaris beslist in deze gevallen.</w:t>
      </w:r>
    </w:p>
    <w:p w14:paraId="5181FF8B" w14:textId="77777777" w:rsidR="00F15AF7" w:rsidRDefault="009E588F" w:rsidP="009E588F">
      <w:pPr>
        <w:rPr>
          <w:rFonts w:cs="Arial"/>
        </w:rPr>
      </w:pPr>
      <w:r>
        <w:rPr>
          <w:rFonts w:cs="Arial"/>
        </w:rPr>
        <w:t xml:space="preserve">Over de betaling van de </w:t>
      </w:r>
      <w:r w:rsidR="001C0A18">
        <w:rPr>
          <w:rFonts w:cs="Arial"/>
        </w:rPr>
        <w:t xml:space="preserve">opleidingskosten en eventuele terugbetalingsverplichtingen </w:t>
      </w:r>
      <w:r>
        <w:rPr>
          <w:rFonts w:cs="Arial"/>
        </w:rPr>
        <w:t>worden vooraf</w:t>
      </w:r>
      <w:r w:rsidR="001C0A18">
        <w:rPr>
          <w:rFonts w:cs="Arial"/>
        </w:rPr>
        <w:t xml:space="preserve">gaand aan de aanvang van de opleiding </w:t>
      </w:r>
      <w:r>
        <w:rPr>
          <w:rFonts w:cs="Arial"/>
        </w:rPr>
        <w:t>afspraken gemaakt met de medewerker.</w:t>
      </w:r>
      <w:r w:rsidR="001C0A18">
        <w:rPr>
          <w:rFonts w:cs="Arial"/>
        </w:rPr>
        <w:t xml:space="preserve"> Deze worden in een schriftelijk besluit aan de medewerker bekend gemaakt.</w:t>
      </w:r>
      <w:r>
        <w:rPr>
          <w:rFonts w:cs="Arial"/>
        </w:rPr>
        <w:t xml:space="preserve"> In de gevallen waarin het mogelijk is worden de </w:t>
      </w:r>
      <w:r w:rsidRPr="001E1326">
        <w:rPr>
          <w:rFonts w:cs="Arial"/>
        </w:rPr>
        <w:t>opleidingskosten</w:t>
      </w:r>
      <w:r>
        <w:rPr>
          <w:rFonts w:cs="Arial"/>
        </w:rPr>
        <w:t xml:space="preserve"> rechtstreeks door de gemeente Drimmelen aan het opleidingsinstituut betaald. In geval dat de medewerker zelf een deel van de opleidingskosten moet betalen vindt verrekening via het salaris plaats.</w:t>
      </w:r>
    </w:p>
    <w:p w14:paraId="03355862" w14:textId="77777777" w:rsidR="00F15AF7" w:rsidRDefault="00F15AF7">
      <w:pPr>
        <w:rPr>
          <w:rFonts w:cs="Arial"/>
        </w:rPr>
      </w:pPr>
      <w:r>
        <w:rPr>
          <w:rFonts w:cs="Arial"/>
        </w:rPr>
        <w:br w:type="page"/>
      </w:r>
    </w:p>
    <w:p w14:paraId="308C55C2" w14:textId="77777777" w:rsidR="009E588F" w:rsidRPr="0099331B" w:rsidRDefault="00F15AF7" w:rsidP="00341D30">
      <w:pPr>
        <w:pStyle w:val="1Boek"/>
      </w:pPr>
      <w:bookmarkStart w:id="21" w:name="_Toc17994523"/>
      <w:bookmarkStart w:id="22" w:name="_Toc17994583"/>
      <w:r w:rsidRPr="0099331B">
        <w:lastRenderedPageBreak/>
        <w:t>Volgen van de uitwerking van de regeling</w:t>
      </w:r>
      <w:bookmarkEnd w:id="21"/>
      <w:bookmarkEnd w:id="22"/>
    </w:p>
    <w:p w14:paraId="12C2C920" w14:textId="77777777" w:rsidR="00F15AF7" w:rsidRPr="001A629A" w:rsidRDefault="00F15AF7" w:rsidP="009E588F">
      <w:pPr>
        <w:rPr>
          <w:rFonts w:cs="Arial"/>
        </w:rPr>
      </w:pPr>
      <w:r w:rsidRPr="001A629A">
        <w:rPr>
          <w:rFonts w:cs="Arial"/>
        </w:rPr>
        <w:t>Door de cluster P&amp;O wordt een registratie bijgehouden van de aangevraagde opleidingen. Uit deze registratie is ook duidelijk naar voren te halen in hoeverre er sprake is van categorie B en categorie C opleidingen.</w:t>
      </w:r>
    </w:p>
    <w:p w14:paraId="55AA8C58" w14:textId="77777777" w:rsidR="00F15AF7" w:rsidRPr="001A629A" w:rsidRDefault="00F15AF7" w:rsidP="009E588F">
      <w:pPr>
        <w:rPr>
          <w:rFonts w:cs="Arial"/>
        </w:rPr>
      </w:pPr>
      <w:r w:rsidRPr="001A629A">
        <w:rPr>
          <w:rFonts w:cs="Arial"/>
        </w:rPr>
        <w:t>Tevens wordt het onderwerp opleidingen opgenomen in het sociaal jaarverslag van de gemeente Drimmelen.</w:t>
      </w:r>
    </w:p>
    <w:p w14:paraId="0AD6DCE5" w14:textId="77777777" w:rsidR="00F15AF7" w:rsidRPr="00F15AF7" w:rsidRDefault="00F15AF7" w:rsidP="009E588F">
      <w:pPr>
        <w:rPr>
          <w:rFonts w:cs="Arial"/>
        </w:rPr>
      </w:pPr>
      <w:r w:rsidRPr="001A629A">
        <w:rPr>
          <w:rFonts w:cs="Arial"/>
        </w:rPr>
        <w:t>Indien na minimaal een jaar blijkt dat de categorie-indeling gewijzigd moet worden zal het opleidingsbeleid worden herzien.</w:t>
      </w:r>
    </w:p>
    <w:p w14:paraId="3DEE966A" w14:textId="77777777" w:rsidR="009E588F" w:rsidRDefault="009E588F" w:rsidP="00E75826">
      <w:pPr>
        <w:rPr>
          <w:rFonts w:cs="Arial"/>
        </w:rPr>
      </w:pPr>
    </w:p>
    <w:p w14:paraId="050D28AB" w14:textId="77777777" w:rsidR="00F15AF7" w:rsidRDefault="00F15AF7">
      <w:pPr>
        <w:rPr>
          <w:rFonts w:cs="Arial"/>
        </w:rPr>
      </w:pPr>
      <w:r>
        <w:rPr>
          <w:rFonts w:cs="Arial"/>
        </w:rPr>
        <w:br w:type="page"/>
      </w:r>
    </w:p>
    <w:p w14:paraId="6C7D313A" w14:textId="5987BFCE" w:rsidR="008A03FE" w:rsidRPr="0099331B" w:rsidRDefault="008A03FE" w:rsidP="00341D30">
      <w:pPr>
        <w:pStyle w:val="1Boek"/>
      </w:pPr>
      <w:bookmarkStart w:id="23" w:name="_Toc17994524"/>
      <w:bookmarkStart w:id="24" w:name="_Toc17994584"/>
      <w:r w:rsidRPr="0099331B">
        <w:lastRenderedPageBreak/>
        <w:t>Bijlagen</w:t>
      </w:r>
      <w:bookmarkEnd w:id="23"/>
      <w:bookmarkEnd w:id="24"/>
    </w:p>
    <w:p w14:paraId="64DDD886" w14:textId="37EF2578" w:rsidR="008A0C20" w:rsidRPr="0099331B" w:rsidRDefault="00E75826" w:rsidP="00341D30">
      <w:pPr>
        <w:pStyle w:val="Boek2"/>
      </w:pPr>
      <w:bookmarkStart w:id="25" w:name="_Toc17994525"/>
      <w:bookmarkStart w:id="26" w:name="_Toc17994585"/>
      <w:r w:rsidRPr="0099331B">
        <w:t>Bijlage 1: stappenplan opleidingsvragen</w:t>
      </w:r>
      <w:bookmarkEnd w:id="25"/>
      <w:bookmarkEnd w:id="26"/>
    </w:p>
    <w:p w14:paraId="2DC8738F" w14:textId="082FF2D1" w:rsidR="006552F1" w:rsidRDefault="006552F1">
      <w:pPr>
        <w:rPr>
          <w:rFonts w:cs="Arial"/>
        </w:rPr>
      </w:pPr>
    </w:p>
    <w:p w14:paraId="3282FD6A" w14:textId="77777777" w:rsidR="00341D30" w:rsidRDefault="00341D30">
      <w:pPr>
        <w:rPr>
          <w:rFonts w:cs="Arial"/>
        </w:rPr>
      </w:pPr>
    </w:p>
    <w:p w14:paraId="7E05F77B" w14:textId="77777777" w:rsidR="006552F1" w:rsidRDefault="006552F1" w:rsidP="006552F1">
      <w:r>
        <w:rPr>
          <w:noProof/>
          <w:lang w:eastAsia="nl-NL"/>
        </w:rPr>
        <mc:AlternateContent>
          <mc:Choice Requires="wps">
            <w:drawing>
              <wp:anchor distT="0" distB="0" distL="114300" distR="114300" simplePos="0" relativeHeight="251681792" behindDoc="1" locked="0" layoutInCell="1" allowOverlap="1" wp14:anchorId="2399DF5A" wp14:editId="611A3CFC">
                <wp:simplePos x="0" y="0"/>
                <wp:positionH relativeFrom="column">
                  <wp:posOffset>4167505</wp:posOffset>
                </wp:positionH>
                <wp:positionV relativeFrom="paragraph">
                  <wp:posOffset>1833880</wp:posOffset>
                </wp:positionV>
                <wp:extent cx="352425" cy="285750"/>
                <wp:effectExtent l="0" t="0" r="9525" b="0"/>
                <wp:wrapNone/>
                <wp:docPr id="307"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2425" cy="285750"/>
                        </a:xfrm>
                        <a:prstGeom prst="rect">
                          <a:avLst/>
                        </a:prstGeom>
                        <a:solidFill>
                          <a:srgbClr val="FFFFFF"/>
                        </a:solidFill>
                        <a:ln w="9525">
                          <a:noFill/>
                          <a:miter lim="800000"/>
                          <a:headEnd/>
                          <a:tailEnd/>
                        </a:ln>
                      </wps:spPr>
                      <wps:txbx>
                        <w:txbxContent>
                          <w:p w14:paraId="4B35958C" w14:textId="77777777" w:rsidR="006552F1" w:rsidRDefault="006552F1" w:rsidP="006552F1">
                            <w:r>
                              <w:t>ja</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399DF5A" id="_x0000_t202" coordsize="21600,21600" o:spt="202" path="m,l,21600r21600,l21600,xe">
                <v:stroke joinstyle="miter"/>
                <v:path gradientshapeok="t" o:connecttype="rect"/>
              </v:shapetype>
              <v:shape id="Tekstvak 2" o:spid="_x0000_s1026" type="#_x0000_t202" style="position:absolute;margin-left:328.15pt;margin-top:144.4pt;width:27.75pt;height:22.5pt;z-index:-251634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" stroked="f">
                <v:textbox>
                  <w:txbxContent>
                    <w:p w14:paraId="4B35958C" w14:textId="77777777" w:rsidR="006552F1" w:rsidRDefault="006552F1" w:rsidP="006552F1">
                      <w:r>
                        <w:t>ja</w:t>
                      </w:r>
                    </w:p>
                  </w:txbxContent>
                </v:textbox>
              </v:shape>
            </w:pict>
          </mc:Fallback>
        </mc:AlternateContent>
      </w:r>
      <w:r>
        <w:rPr>
          <w:noProof/>
          <w:lang w:eastAsia="nl-NL"/>
        </w:rPr>
        <mc:AlternateContent>
          <mc:Choice Requires="wps">
            <w:drawing>
              <wp:anchor distT="0" distB="0" distL="114300" distR="114300" simplePos="0" relativeHeight="251692032" behindDoc="1" locked="0" layoutInCell="1" allowOverlap="1" wp14:anchorId="46A27FB7" wp14:editId="630A6619">
                <wp:simplePos x="0" y="0"/>
                <wp:positionH relativeFrom="column">
                  <wp:posOffset>3234055</wp:posOffset>
                </wp:positionH>
                <wp:positionV relativeFrom="paragraph">
                  <wp:posOffset>4567555</wp:posOffset>
                </wp:positionV>
                <wp:extent cx="428625" cy="285750"/>
                <wp:effectExtent l="0" t="0" r="9525" b="0"/>
                <wp:wrapNone/>
                <wp:docPr id="293"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8625" cy="285750"/>
                        </a:xfrm>
                        <a:prstGeom prst="rect">
                          <a:avLst/>
                        </a:prstGeom>
                        <a:solidFill>
                          <a:srgbClr val="FFFFFF"/>
                        </a:solidFill>
                        <a:ln w="9525">
                          <a:noFill/>
                          <a:miter lim="800000"/>
                          <a:headEnd/>
                          <a:tailEnd/>
                        </a:ln>
                      </wps:spPr>
                      <wps:txbx>
                        <w:txbxContent>
                          <w:p w14:paraId="446F7504" w14:textId="77777777" w:rsidR="006552F1" w:rsidRDefault="006552F1" w:rsidP="006552F1">
                            <w:r>
                              <w:t>nee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6A27FB7" id="_x0000_s1027" type="#_x0000_t202" style="position:absolute;margin-left:254.65pt;margin-top:359.65pt;width:33.75pt;height:22.5pt;z-index:-251624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" stroked="f">
                <v:textbox>
                  <w:txbxContent>
                    <w:p w14:paraId="446F7504" w14:textId="77777777" w:rsidR="006552F1" w:rsidRDefault="006552F1" w:rsidP="006552F1">
                      <w:r>
                        <w:t>nee</w:t>
                      </w:r>
                    </w:p>
                  </w:txbxContent>
                </v:textbox>
              </v:shape>
            </w:pict>
          </mc:Fallback>
        </mc:AlternateContent>
      </w:r>
      <w:r>
        <w:rPr>
          <w:noProof/>
          <w:lang w:eastAsia="nl-NL"/>
        </w:rPr>
        <mc:AlternateContent>
          <mc:Choice Requires="wps">
            <w:drawing>
              <wp:anchor distT="0" distB="0" distL="114300" distR="114300" simplePos="0" relativeHeight="251689984" behindDoc="1" locked="0" layoutInCell="1" allowOverlap="1" wp14:anchorId="20FBA606" wp14:editId="711CFEF5">
                <wp:simplePos x="0" y="0"/>
                <wp:positionH relativeFrom="column">
                  <wp:posOffset>3234055</wp:posOffset>
                </wp:positionH>
                <wp:positionV relativeFrom="paragraph">
                  <wp:posOffset>3519805</wp:posOffset>
                </wp:positionV>
                <wp:extent cx="428625" cy="285750"/>
                <wp:effectExtent l="0" t="0" r="9525" b="0"/>
                <wp:wrapNone/>
                <wp:docPr id="290"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8625" cy="285750"/>
                        </a:xfrm>
                        <a:prstGeom prst="rect">
                          <a:avLst/>
                        </a:prstGeom>
                        <a:solidFill>
                          <a:srgbClr val="FFFFFF"/>
                        </a:solidFill>
                        <a:ln w="9525">
                          <a:noFill/>
                          <a:miter lim="800000"/>
                          <a:headEnd/>
                          <a:tailEnd/>
                        </a:ln>
                      </wps:spPr>
                      <wps:txbx>
                        <w:txbxContent>
                          <w:p w14:paraId="3EB14A41" w14:textId="77777777" w:rsidR="006552F1" w:rsidRDefault="006552F1" w:rsidP="006552F1">
                            <w:r>
                              <w:t>nee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0FBA606" id="_x0000_s1028" type="#_x0000_t202" style="position:absolute;margin-left:254.65pt;margin-top:277.15pt;width:33.75pt;height:22.5pt;z-index:-251626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" stroked="f">
                <v:textbox>
                  <w:txbxContent>
                    <w:p w14:paraId="3EB14A41" w14:textId="77777777" w:rsidR="006552F1" w:rsidRDefault="006552F1" w:rsidP="006552F1">
                      <w:r>
                        <w:t>nee</w:t>
                      </w:r>
                    </w:p>
                  </w:txbxContent>
                </v:textbox>
              </v:shape>
            </w:pict>
          </mc:Fallback>
        </mc:AlternateContent>
      </w:r>
      <w:r>
        <w:rPr>
          <w:noProof/>
          <w:lang w:eastAsia="nl-NL"/>
        </w:rPr>
        <mc:AlternateContent>
          <mc:Choice Requires="wps">
            <w:drawing>
              <wp:anchor distT="0" distB="0" distL="114300" distR="114300" simplePos="0" relativeHeight="251687936" behindDoc="1" locked="0" layoutInCell="1" allowOverlap="1" wp14:anchorId="006DE17D" wp14:editId="12701BDB">
                <wp:simplePos x="0" y="0"/>
                <wp:positionH relativeFrom="column">
                  <wp:posOffset>3234055</wp:posOffset>
                </wp:positionH>
                <wp:positionV relativeFrom="paragraph">
                  <wp:posOffset>2481580</wp:posOffset>
                </wp:positionV>
                <wp:extent cx="428625" cy="285750"/>
                <wp:effectExtent l="0" t="0" r="9525" b="0"/>
                <wp:wrapNone/>
                <wp:docPr id="289"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8625" cy="285750"/>
                        </a:xfrm>
                        <a:prstGeom prst="rect">
                          <a:avLst/>
                        </a:prstGeom>
                        <a:solidFill>
                          <a:srgbClr val="FFFFFF"/>
                        </a:solidFill>
                        <a:ln w="9525">
                          <a:noFill/>
                          <a:miter lim="800000"/>
                          <a:headEnd/>
                          <a:tailEnd/>
                        </a:ln>
                      </wps:spPr>
                      <wps:txbx>
                        <w:txbxContent>
                          <w:p w14:paraId="1E5EADA8" w14:textId="77777777" w:rsidR="006552F1" w:rsidRDefault="006552F1" w:rsidP="006552F1">
                            <w:r>
                              <w:t>nee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06DE17D" id="_x0000_s1029" type="#_x0000_t202" style="position:absolute;margin-left:254.65pt;margin-top:195.4pt;width:33.75pt;height:22.5pt;z-index:-251628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" stroked="f">
                <v:textbox>
                  <w:txbxContent>
                    <w:p w14:paraId="1E5EADA8" w14:textId="77777777" w:rsidR="006552F1" w:rsidRDefault="006552F1" w:rsidP="006552F1">
                      <w:r>
                        <w:t>nee</w:t>
                      </w:r>
                    </w:p>
                  </w:txbxContent>
                </v:textbox>
              </v:shape>
            </w:pict>
          </mc:Fallback>
        </mc:AlternateContent>
      </w:r>
      <w:r>
        <w:rPr>
          <w:noProof/>
          <w:lang w:eastAsia="nl-NL"/>
        </w:rPr>
        <mc:AlternateContent>
          <mc:Choice Requires="wps">
            <w:drawing>
              <wp:anchor distT="0" distB="0" distL="114300" distR="114300" simplePos="0" relativeHeight="251685888" behindDoc="1" locked="0" layoutInCell="1" allowOverlap="1" wp14:anchorId="71E950D0" wp14:editId="1ECE2002">
                <wp:simplePos x="0" y="0"/>
                <wp:positionH relativeFrom="column">
                  <wp:posOffset>4167505</wp:posOffset>
                </wp:positionH>
                <wp:positionV relativeFrom="paragraph">
                  <wp:posOffset>3881755</wp:posOffset>
                </wp:positionV>
                <wp:extent cx="352425" cy="285750"/>
                <wp:effectExtent l="0" t="0" r="9525" b="0"/>
                <wp:wrapNone/>
                <wp:docPr id="12"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2425" cy="285750"/>
                        </a:xfrm>
                        <a:prstGeom prst="rect">
                          <a:avLst/>
                        </a:prstGeom>
                        <a:solidFill>
                          <a:srgbClr val="FFFFFF"/>
                        </a:solidFill>
                        <a:ln w="9525">
                          <a:noFill/>
                          <a:miter lim="800000"/>
                          <a:headEnd/>
                          <a:tailEnd/>
                        </a:ln>
                      </wps:spPr>
                      <wps:txbx>
                        <w:txbxContent>
                          <w:p w14:paraId="699BB19A" w14:textId="77777777" w:rsidR="006552F1" w:rsidRDefault="006552F1" w:rsidP="006552F1">
                            <w:r>
                              <w:t>ja</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1E950D0" id="_x0000_s1030" type="#_x0000_t202" style="position:absolute;margin-left:328.15pt;margin-top:305.65pt;width:27.75pt;height:22.5pt;z-index:-251630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" stroked="f">
                <v:textbox>
                  <w:txbxContent>
                    <w:p w14:paraId="699BB19A" w14:textId="77777777" w:rsidR="006552F1" w:rsidRDefault="006552F1" w:rsidP="006552F1">
                      <w:r>
                        <w:t>ja</w:t>
                      </w:r>
                    </w:p>
                  </w:txbxContent>
                </v:textbox>
              </v:shape>
            </w:pict>
          </mc:Fallback>
        </mc:AlternateContent>
      </w:r>
      <w:r>
        <w:rPr>
          <w:noProof/>
          <w:lang w:eastAsia="nl-NL"/>
        </w:rPr>
        <mc:AlternateContent>
          <mc:Choice Requires="wps">
            <w:drawing>
              <wp:anchor distT="0" distB="0" distL="114300" distR="114300" simplePos="0" relativeHeight="251683840" behindDoc="1" locked="0" layoutInCell="1" allowOverlap="1" wp14:anchorId="64AE9FE7" wp14:editId="1A393D15">
                <wp:simplePos x="0" y="0"/>
                <wp:positionH relativeFrom="column">
                  <wp:posOffset>4167505</wp:posOffset>
                </wp:positionH>
                <wp:positionV relativeFrom="paragraph">
                  <wp:posOffset>2853055</wp:posOffset>
                </wp:positionV>
                <wp:extent cx="352425" cy="285750"/>
                <wp:effectExtent l="0" t="0" r="9525" b="0"/>
                <wp:wrapNone/>
                <wp:docPr id="27"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2425" cy="285750"/>
                        </a:xfrm>
                        <a:prstGeom prst="rect">
                          <a:avLst/>
                        </a:prstGeom>
                        <a:solidFill>
                          <a:srgbClr val="FFFFFF"/>
                        </a:solidFill>
                        <a:ln w="9525">
                          <a:noFill/>
                          <a:miter lim="800000"/>
                          <a:headEnd/>
                          <a:tailEnd/>
                        </a:ln>
                      </wps:spPr>
                      <wps:txbx>
                        <w:txbxContent>
                          <w:p w14:paraId="3AEBE4B0" w14:textId="77777777" w:rsidR="006552F1" w:rsidRDefault="006552F1" w:rsidP="006552F1">
                            <w:r>
                              <w:t>ja</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4AE9FE7" id="_x0000_s1031" type="#_x0000_t202" style="position:absolute;margin-left:328.15pt;margin-top:224.65pt;width:27.75pt;height:22.5pt;z-index:-251632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" stroked="f">
                <v:textbox>
                  <w:txbxContent>
                    <w:p w14:paraId="3AEBE4B0" w14:textId="77777777" w:rsidR="006552F1" w:rsidRDefault="006552F1" w:rsidP="006552F1">
                      <w:r>
                        <w:t>ja</w:t>
                      </w:r>
                    </w:p>
                  </w:txbxContent>
                </v:textbox>
              </v:shape>
            </w:pict>
          </mc:Fallback>
        </mc:AlternateContent>
      </w:r>
      <w:r>
        <w:rPr>
          <w:noProof/>
          <w:lang w:eastAsia="nl-NL"/>
        </w:rPr>
        <mc:AlternateContent>
          <mc:Choice Requires="wps">
            <w:drawing>
              <wp:anchor distT="0" distB="0" distL="114300" distR="114300" simplePos="0" relativeHeight="251679744" behindDoc="0" locked="0" layoutInCell="1" allowOverlap="1" wp14:anchorId="20E91224" wp14:editId="2869BBCE">
                <wp:simplePos x="0" y="0"/>
                <wp:positionH relativeFrom="column">
                  <wp:posOffset>576580</wp:posOffset>
                </wp:positionH>
                <wp:positionV relativeFrom="paragraph">
                  <wp:posOffset>6834505</wp:posOffset>
                </wp:positionV>
                <wp:extent cx="0" cy="485775"/>
                <wp:effectExtent l="95250" t="0" r="57150" b="66675"/>
                <wp:wrapNone/>
                <wp:docPr id="292" name="Rechte verbindingslijn met pijl 292"/>
                <wp:cNvGraphicFramePr/>
                <a:graphic xmlns:a="http://schemas.openxmlformats.org/drawingml/2006/main">
                  <a:graphicData uri="http://schemas.microsoft.com/office/word/2010/wordprocessingShape">
                    <wps:wsp>
                      <wps:cNvCnPr/>
                      <wps:spPr>
                        <a:xfrm>
                          <a:off x="0" y="0"/>
                          <a:ext cx="0" cy="485775"/>
                        </a:xfrm>
                        <a:prstGeom prst="straightConnector1">
                          <a:avLst/>
                        </a:prstGeom>
                        <a:ln w="25400">
                          <a:solidFill>
                            <a:schemeClr val="accent3">
                              <a:lumMod val="75000"/>
                            </a:schemeClr>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7537BE75" id="_x0000_t32" coordsize="21600,21600" o:spt="32" o:oned="t" path="m,l21600,21600e" filled="f">
                <v:path arrowok="t" fillok="f" o:connecttype="none"/>
                <o:lock v:ext="edit" shapetype="t"/>
              </v:shapetype>
              <v:shape id="Rechte verbindingslijn met pijl 292" o:spid="_x0000_s1026" type="#_x0000_t32" style="position:absolute;margin-left:45.4pt;margin-top:538.15pt;width:0;height:38.2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" strokecolor="#7b7b7b [2406]" strokeweight="2pt">
                <v:stroke endarrow="open" joinstyle="miter"/>
              </v:shape>
            </w:pict>
          </mc:Fallback>
        </mc:AlternateContent>
      </w:r>
      <w:r>
        <w:rPr>
          <w:noProof/>
          <w:lang w:eastAsia="nl-NL"/>
        </w:rPr>
        <mc:AlternateContent>
          <mc:Choice Requires="wps">
            <w:drawing>
              <wp:anchor distT="0" distB="0" distL="114300" distR="114300" simplePos="0" relativeHeight="251677696" behindDoc="0" locked="0" layoutInCell="1" allowOverlap="1" wp14:anchorId="7B56A7AC" wp14:editId="466B6985">
                <wp:simplePos x="0" y="0"/>
                <wp:positionH relativeFrom="column">
                  <wp:posOffset>-471805</wp:posOffset>
                </wp:positionH>
                <wp:positionV relativeFrom="paragraph">
                  <wp:posOffset>7324725</wp:posOffset>
                </wp:positionV>
                <wp:extent cx="2552700" cy="895350"/>
                <wp:effectExtent l="0" t="0" r="19050" b="19050"/>
                <wp:wrapNone/>
                <wp:docPr id="291" name="Afgeronde rechthoek 291"/>
                <wp:cNvGraphicFramePr/>
                <a:graphic xmlns:a="http://schemas.openxmlformats.org/drawingml/2006/main">
                  <a:graphicData uri="http://schemas.microsoft.com/office/word/2010/wordprocessingShape">
                    <wps:wsp>
                      <wps:cNvSpPr/>
                      <wps:spPr>
                        <a:xfrm>
                          <a:off x="0" y="0"/>
                          <a:ext cx="2552700" cy="895350"/>
                        </a:xfrm>
                        <a:prstGeom prst="roundRect">
                          <a:avLst/>
                        </a:prstGeom>
                      </wps:spPr>
                      <wps:style>
                        <a:lnRef idx="2">
                          <a:schemeClr val="accent3">
                            <a:shade val="50000"/>
                          </a:schemeClr>
                        </a:lnRef>
                        <a:fillRef idx="1">
                          <a:schemeClr val="accent3"/>
                        </a:fillRef>
                        <a:effectRef idx="0">
                          <a:schemeClr val="accent3"/>
                        </a:effectRef>
                        <a:fontRef idx="minor">
                          <a:schemeClr val="lt1"/>
                        </a:fontRef>
                      </wps:style>
                      <wps:txbx>
                        <w:txbxContent>
                          <w:p w14:paraId="51CC1891" w14:textId="77777777" w:rsidR="006552F1" w:rsidRPr="004157AF" w:rsidRDefault="006552F1" w:rsidP="006552F1">
                            <w:pPr>
                              <w:jc w:val="center"/>
                              <w:rPr>
                                <w:rFonts w:cs="Arial"/>
                                <w:sz w:val="28"/>
                                <w:szCs w:val="28"/>
                              </w:rPr>
                            </w:pPr>
                            <w:r>
                              <w:rPr>
                                <w:rFonts w:cs="Arial"/>
                                <w:sz w:val="24"/>
                                <w:szCs w:val="28"/>
                              </w:rPr>
                              <w:t>Opleidingsaanvraag wordt via het formulier ingediend bij P&amp;O ter verdere verwerking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B56A7AC" id="Afgeronde rechthoek 291" o:spid="_x0000_s1032" style="position:absolute;margin-left:-37.15pt;margin-top:576.75pt;width:201pt;height:70.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" fillcolor="#a5a5a5 [3206]" strokecolor="#525252 [1606]" strokeweight="1pt">
                <v:stroke joinstyle="miter"/>
                <v:textbox>
                  <w:txbxContent>
                    <w:p w14:paraId="51CC1891" w14:textId="77777777" w:rsidR="006552F1" w:rsidRPr="004157AF" w:rsidRDefault="006552F1" w:rsidP="006552F1">
                      <w:pPr>
                        <w:jc w:val="center"/>
                        <w:rPr>
                          <w:rFonts w:cs="Arial"/>
                          <w:sz w:val="28"/>
                          <w:szCs w:val="28"/>
                        </w:rPr>
                      </w:pPr>
                      <w:r>
                        <w:rPr>
                          <w:rFonts w:cs="Arial"/>
                          <w:sz w:val="24"/>
                          <w:szCs w:val="28"/>
                        </w:rPr>
                        <w:t>Opleidingsaanvraag wordt via het formulier ingediend bij P&amp;O ter verdere verwerking</w:t>
                      </w:r>
                    </w:p>
                  </w:txbxContent>
                </v:textbox>
              </v:roundrect>
            </w:pict>
          </mc:Fallback>
        </mc:AlternateContent>
      </w:r>
      <w:r>
        <w:rPr>
          <w:noProof/>
          <w:lang w:eastAsia="nl-NL"/>
        </w:rPr>
        <mc:AlternateContent>
          <mc:Choice Requires="wps">
            <w:drawing>
              <wp:anchor distT="0" distB="0" distL="114300" distR="114300" simplePos="0" relativeHeight="251673600" behindDoc="0" locked="0" layoutInCell="1" allowOverlap="1" wp14:anchorId="21BBECDC" wp14:editId="417A69B8">
                <wp:simplePos x="0" y="0"/>
                <wp:positionH relativeFrom="column">
                  <wp:posOffset>4138930</wp:posOffset>
                </wp:positionH>
                <wp:positionV relativeFrom="paragraph">
                  <wp:posOffset>6405880</wp:posOffset>
                </wp:positionV>
                <wp:extent cx="381000" cy="0"/>
                <wp:effectExtent l="0" t="76200" r="19050" b="114300"/>
                <wp:wrapNone/>
                <wp:docPr id="30" name="Rechte verbindingslijn met pijl 30"/>
                <wp:cNvGraphicFramePr/>
                <a:graphic xmlns:a="http://schemas.openxmlformats.org/drawingml/2006/main">
                  <a:graphicData uri="http://schemas.microsoft.com/office/word/2010/wordprocessingShape">
                    <wps:wsp>
                      <wps:cNvCnPr/>
                      <wps:spPr>
                        <a:xfrm>
                          <a:off x="0" y="0"/>
                          <a:ext cx="381000" cy="0"/>
                        </a:xfrm>
                        <a:prstGeom prst="straightConnector1">
                          <a:avLst/>
                        </a:prstGeom>
                        <a:ln w="25400">
                          <a:solidFill>
                            <a:schemeClr val="accent3">
                              <a:lumMod val="75000"/>
                            </a:schemeClr>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FDC601D" id="Rechte verbindingslijn met pijl 30" o:spid="_x0000_s1026" type="#_x0000_t32" style="position:absolute;margin-left:325.9pt;margin-top:504.4pt;width:30pt;height:0;z-index:2516736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" strokecolor="#7b7b7b [2406]" strokeweight="2pt">
                <v:stroke endarrow="open" joinstyle="miter"/>
              </v:shape>
            </w:pict>
          </mc:Fallback>
        </mc:AlternateContent>
      </w:r>
      <w:r>
        <w:rPr>
          <w:noProof/>
          <w:lang w:eastAsia="nl-NL"/>
        </w:rPr>
        <mc:AlternateContent>
          <mc:Choice Requires="wps">
            <w:drawing>
              <wp:anchor distT="0" distB="0" distL="114300" distR="114300" simplePos="0" relativeHeight="251669504" behindDoc="0" locked="0" layoutInCell="1" allowOverlap="1" wp14:anchorId="1036A1B8" wp14:editId="1AE6DC93">
                <wp:simplePos x="0" y="0"/>
                <wp:positionH relativeFrom="column">
                  <wp:posOffset>2081530</wp:posOffset>
                </wp:positionH>
                <wp:positionV relativeFrom="paragraph">
                  <wp:posOffset>6400800</wp:posOffset>
                </wp:positionV>
                <wp:extent cx="276225" cy="9525"/>
                <wp:effectExtent l="0" t="76200" r="9525" b="104775"/>
                <wp:wrapNone/>
                <wp:docPr id="26" name="Rechte verbindingslijn met pijl 26"/>
                <wp:cNvGraphicFramePr/>
                <a:graphic xmlns:a="http://schemas.openxmlformats.org/drawingml/2006/main">
                  <a:graphicData uri="http://schemas.microsoft.com/office/word/2010/wordprocessingShape">
                    <wps:wsp>
                      <wps:cNvCnPr/>
                      <wps:spPr>
                        <a:xfrm flipV="1">
                          <a:off x="0" y="0"/>
                          <a:ext cx="276225" cy="9525"/>
                        </a:xfrm>
                        <a:prstGeom prst="straightConnector1">
                          <a:avLst/>
                        </a:prstGeom>
                        <a:ln w="25400">
                          <a:solidFill>
                            <a:schemeClr val="accent3">
                              <a:lumMod val="75000"/>
                            </a:schemeClr>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4ADF81C" id="Rechte verbindingslijn met pijl 26" o:spid="_x0000_s1026" type="#_x0000_t32" style="position:absolute;margin-left:163.9pt;margin-top:7in;width:21.75pt;height:.75pt;flip:y;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" strokecolor="#7b7b7b [2406]" strokeweight="2pt">
                <v:stroke endarrow="open" joinstyle="miter"/>
              </v:shape>
            </w:pict>
          </mc:Fallback>
        </mc:AlternateContent>
      </w:r>
      <w:r>
        <w:rPr>
          <w:noProof/>
          <w:lang w:eastAsia="nl-NL"/>
        </w:rPr>
        <mc:AlternateContent>
          <mc:Choice Requires="wps">
            <w:drawing>
              <wp:anchor distT="0" distB="0" distL="114300" distR="114300" simplePos="0" relativeHeight="251644928" behindDoc="0" locked="0" layoutInCell="1" allowOverlap="1" wp14:anchorId="25A8A6E1" wp14:editId="5216D769">
                <wp:simplePos x="0" y="0"/>
                <wp:positionH relativeFrom="column">
                  <wp:posOffset>-471170</wp:posOffset>
                </wp:positionH>
                <wp:positionV relativeFrom="paragraph">
                  <wp:posOffset>5939155</wp:posOffset>
                </wp:positionV>
                <wp:extent cx="2552700" cy="895350"/>
                <wp:effectExtent l="0" t="0" r="19050" b="19050"/>
                <wp:wrapNone/>
                <wp:docPr id="13" name="Afgeronde rechthoek 13"/>
                <wp:cNvGraphicFramePr/>
                <a:graphic xmlns:a="http://schemas.openxmlformats.org/drawingml/2006/main">
                  <a:graphicData uri="http://schemas.microsoft.com/office/word/2010/wordprocessingShape">
                    <wps:wsp>
                      <wps:cNvSpPr/>
                      <wps:spPr>
                        <a:xfrm>
                          <a:off x="0" y="0"/>
                          <a:ext cx="2552700" cy="895350"/>
                        </a:xfrm>
                        <a:prstGeom prst="roundRect">
                          <a:avLst/>
                        </a:prstGeom>
                      </wps:spPr>
                      <wps:style>
                        <a:lnRef idx="2">
                          <a:schemeClr val="accent3">
                            <a:shade val="50000"/>
                          </a:schemeClr>
                        </a:lnRef>
                        <a:fillRef idx="1">
                          <a:schemeClr val="accent3"/>
                        </a:fillRef>
                        <a:effectRef idx="0">
                          <a:schemeClr val="accent3"/>
                        </a:effectRef>
                        <a:fontRef idx="minor">
                          <a:schemeClr val="lt1"/>
                        </a:fontRef>
                      </wps:style>
                      <wps:txbx>
                        <w:txbxContent>
                          <w:p w14:paraId="698D9F61" w14:textId="77777777" w:rsidR="006552F1" w:rsidRPr="004157AF" w:rsidRDefault="006552F1" w:rsidP="006552F1">
                            <w:pPr>
                              <w:jc w:val="center"/>
                              <w:rPr>
                                <w:rFonts w:cs="Arial"/>
                                <w:sz w:val="28"/>
                                <w:szCs w:val="28"/>
                              </w:rPr>
                            </w:pPr>
                            <w:r>
                              <w:rPr>
                                <w:rFonts w:cs="Arial"/>
                                <w:sz w:val="24"/>
                                <w:szCs w:val="28"/>
                              </w:rPr>
                              <w:t>Leidinggevende beslist op basis van advies P&amp;O en informeert medewerker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5A8A6E1" id="Afgeronde rechthoek 13" o:spid="_x0000_s1033" style="position:absolute;margin-left:-37.1pt;margin-top:467.65pt;width:201pt;height:70.5pt;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" fillcolor="#a5a5a5 [3206]" strokecolor="#525252 [1606]" strokeweight="1pt">
                <v:stroke joinstyle="miter"/>
                <v:textbox>
                  <w:txbxContent>
                    <w:p w14:paraId="698D9F61" w14:textId="77777777" w:rsidR="006552F1" w:rsidRPr="004157AF" w:rsidRDefault="006552F1" w:rsidP="006552F1">
                      <w:pPr>
                        <w:jc w:val="center"/>
                        <w:rPr>
                          <w:rFonts w:cs="Arial"/>
                          <w:sz w:val="28"/>
                          <w:szCs w:val="28"/>
                        </w:rPr>
                      </w:pPr>
                      <w:r>
                        <w:rPr>
                          <w:rFonts w:cs="Arial"/>
                          <w:sz w:val="24"/>
                          <w:szCs w:val="28"/>
                        </w:rPr>
                        <w:t>Leidinggevende beslist op basis van advies P&amp;O en informeert medewerker</w:t>
                      </w:r>
                    </w:p>
                  </w:txbxContent>
                </v:textbox>
              </v:roundrect>
            </w:pict>
          </mc:Fallback>
        </mc:AlternateContent>
      </w:r>
      <w:r>
        <w:rPr>
          <w:noProof/>
          <w:lang w:eastAsia="nl-NL"/>
        </w:rPr>
        <mc:AlternateContent>
          <mc:Choice Requires="wps">
            <w:drawing>
              <wp:anchor distT="0" distB="0" distL="114300" distR="114300" simplePos="0" relativeHeight="251667456" behindDoc="0" locked="0" layoutInCell="1" allowOverlap="1" wp14:anchorId="5152B089" wp14:editId="6C4B45FE">
                <wp:simplePos x="0" y="0"/>
                <wp:positionH relativeFrom="column">
                  <wp:posOffset>567055</wp:posOffset>
                </wp:positionH>
                <wp:positionV relativeFrom="paragraph">
                  <wp:posOffset>2814955</wp:posOffset>
                </wp:positionV>
                <wp:extent cx="0" cy="3124200"/>
                <wp:effectExtent l="95250" t="0" r="114300" b="57150"/>
                <wp:wrapNone/>
                <wp:docPr id="25" name="Rechte verbindingslijn met pijl 25"/>
                <wp:cNvGraphicFramePr/>
                <a:graphic xmlns:a="http://schemas.openxmlformats.org/drawingml/2006/main">
                  <a:graphicData uri="http://schemas.microsoft.com/office/word/2010/wordprocessingShape">
                    <wps:wsp>
                      <wps:cNvCnPr/>
                      <wps:spPr>
                        <a:xfrm>
                          <a:off x="0" y="0"/>
                          <a:ext cx="0" cy="3124200"/>
                        </a:xfrm>
                        <a:prstGeom prst="straightConnector1">
                          <a:avLst/>
                        </a:prstGeom>
                        <a:ln w="25400">
                          <a:solidFill>
                            <a:schemeClr val="accent3">
                              <a:lumMod val="75000"/>
                            </a:schemeClr>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w14:anchorId="142DFCD7" id="Rechte verbindingslijn met pijl 25" o:spid="_x0000_s1026" type="#_x0000_t32" style="position:absolute;margin-left:44.65pt;margin-top:221.65pt;width:0;height:246pt;z-index:2516674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" strokecolor="#7b7b7b [2406]" strokeweight="2pt">
                <v:stroke endarrow="open" joinstyle="miter"/>
              </v:shape>
            </w:pict>
          </mc:Fallback>
        </mc:AlternateContent>
      </w:r>
      <w:r>
        <w:rPr>
          <w:noProof/>
          <w:lang w:eastAsia="nl-NL"/>
        </w:rPr>
        <mc:AlternateContent>
          <mc:Choice Requires="wps">
            <w:drawing>
              <wp:anchor distT="0" distB="0" distL="114300" distR="114300" simplePos="0" relativeHeight="251628544" behindDoc="0" locked="0" layoutInCell="1" allowOverlap="1" wp14:anchorId="1EC91364" wp14:editId="22F9AF62">
                <wp:simplePos x="0" y="0"/>
                <wp:positionH relativeFrom="column">
                  <wp:posOffset>-566420</wp:posOffset>
                </wp:positionH>
                <wp:positionV relativeFrom="paragraph">
                  <wp:posOffset>1795779</wp:posOffset>
                </wp:positionV>
                <wp:extent cx="2647950" cy="1019175"/>
                <wp:effectExtent l="0" t="0" r="19050" b="28575"/>
                <wp:wrapNone/>
                <wp:docPr id="3" name="Afgeronde rechthoek 3"/>
                <wp:cNvGraphicFramePr/>
                <a:graphic xmlns:a="http://schemas.openxmlformats.org/drawingml/2006/main">
                  <a:graphicData uri="http://schemas.microsoft.com/office/word/2010/wordprocessingShape">
                    <wps:wsp>
                      <wps:cNvSpPr/>
                      <wps:spPr>
                        <a:xfrm>
                          <a:off x="0" y="0"/>
                          <a:ext cx="2647950" cy="1019175"/>
                        </a:xfrm>
                        <a:prstGeom prst="roundRect">
                          <a:avLst/>
                        </a:prstGeom>
                      </wps:spPr>
                      <wps:style>
                        <a:lnRef idx="2">
                          <a:schemeClr val="accent3">
                            <a:shade val="50000"/>
                          </a:schemeClr>
                        </a:lnRef>
                        <a:fillRef idx="1">
                          <a:schemeClr val="accent3"/>
                        </a:fillRef>
                        <a:effectRef idx="0">
                          <a:schemeClr val="accent3"/>
                        </a:effectRef>
                        <a:fontRef idx="minor">
                          <a:schemeClr val="lt1"/>
                        </a:fontRef>
                      </wps:style>
                      <wps:txbx>
                        <w:txbxContent>
                          <w:p w14:paraId="173ABD0F" w14:textId="77777777" w:rsidR="006552F1" w:rsidRPr="004157AF" w:rsidRDefault="006552F1" w:rsidP="006552F1">
                            <w:pPr>
                              <w:jc w:val="center"/>
                              <w:rPr>
                                <w:rFonts w:cs="Arial"/>
                                <w:sz w:val="28"/>
                                <w:szCs w:val="28"/>
                              </w:rPr>
                            </w:pPr>
                            <w:r w:rsidRPr="004157AF">
                              <w:rPr>
                                <w:rFonts w:cs="Arial"/>
                                <w:sz w:val="24"/>
                                <w:szCs w:val="28"/>
                              </w:rPr>
                              <w:t>Leidinggevende bespreekt opleidingsvraag met</w:t>
                            </w:r>
                            <w:r>
                              <w:rPr>
                                <w:rFonts w:cs="Arial"/>
                                <w:sz w:val="28"/>
                                <w:szCs w:val="28"/>
                              </w:rPr>
                              <w:t xml:space="preserve"> </w:t>
                            </w:r>
                            <w:r>
                              <w:rPr>
                                <w:rFonts w:cs="Arial"/>
                                <w:sz w:val="24"/>
                                <w:szCs w:val="28"/>
                              </w:rPr>
                              <w:t>P&amp;</w:t>
                            </w:r>
                            <w:r w:rsidRPr="004157AF">
                              <w:rPr>
                                <w:rFonts w:cs="Arial"/>
                                <w:sz w:val="24"/>
                                <w:szCs w:val="28"/>
                              </w:rPr>
                              <w:t>O</w:t>
                            </w:r>
                            <w:r>
                              <w:rPr>
                                <w:rFonts w:cs="Arial"/>
                                <w:sz w:val="24"/>
                                <w:szCs w:val="28"/>
                              </w:rPr>
                              <w:t>-</w:t>
                            </w:r>
                            <w:r w:rsidRPr="004157AF">
                              <w:rPr>
                                <w:rFonts w:cs="Arial"/>
                                <w:sz w:val="24"/>
                                <w:szCs w:val="28"/>
                              </w:rPr>
                              <w:t>adviseur</w:t>
                            </w:r>
                            <w:r>
                              <w:rPr>
                                <w:rFonts w:cs="Arial"/>
                                <w:sz w:val="24"/>
                                <w:szCs w:val="28"/>
                              </w:rPr>
                              <w:t xml:space="preserve"> (dit is bij categorie A opleidingen niet nodig)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EC91364" id="Afgeronde rechthoek 3" o:spid="_x0000_s1034" style="position:absolute;margin-left:-44.6pt;margin-top:141.4pt;width:208.5pt;height:80.25pt;z-index:251628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" fillcolor="#a5a5a5 [3206]" strokecolor="#525252 [1606]" strokeweight="1pt">
                <v:stroke joinstyle="miter"/>
                <v:textbox>
                  <w:txbxContent>
                    <w:p w14:paraId="173ABD0F" w14:textId="77777777" w:rsidR="006552F1" w:rsidRPr="004157AF" w:rsidRDefault="006552F1" w:rsidP="006552F1">
                      <w:pPr>
                        <w:jc w:val="center"/>
                        <w:rPr>
                          <w:rFonts w:cs="Arial"/>
                          <w:sz w:val="28"/>
                          <w:szCs w:val="28"/>
                        </w:rPr>
                      </w:pPr>
                      <w:r w:rsidRPr="004157AF">
                        <w:rPr>
                          <w:rFonts w:cs="Arial"/>
                          <w:sz w:val="24"/>
                          <w:szCs w:val="28"/>
                        </w:rPr>
                        <w:t>Leidinggevende bespreekt opleidingsvraag met</w:t>
                      </w:r>
                      <w:r>
                        <w:rPr>
                          <w:rFonts w:cs="Arial"/>
                          <w:sz w:val="28"/>
                          <w:szCs w:val="28"/>
                        </w:rPr>
                        <w:t xml:space="preserve"> </w:t>
                      </w:r>
                      <w:r>
                        <w:rPr>
                          <w:rFonts w:cs="Arial"/>
                          <w:sz w:val="24"/>
                          <w:szCs w:val="28"/>
                        </w:rPr>
                        <w:t>P&amp;</w:t>
                      </w:r>
                      <w:r w:rsidRPr="004157AF">
                        <w:rPr>
                          <w:rFonts w:cs="Arial"/>
                          <w:sz w:val="24"/>
                          <w:szCs w:val="28"/>
                        </w:rPr>
                        <w:t>O</w:t>
                      </w:r>
                      <w:r>
                        <w:rPr>
                          <w:rFonts w:cs="Arial"/>
                          <w:sz w:val="24"/>
                          <w:szCs w:val="28"/>
                        </w:rPr>
                        <w:t>-</w:t>
                      </w:r>
                      <w:r w:rsidRPr="004157AF">
                        <w:rPr>
                          <w:rFonts w:cs="Arial"/>
                          <w:sz w:val="24"/>
                          <w:szCs w:val="28"/>
                        </w:rPr>
                        <w:t>adviseur</w:t>
                      </w:r>
                      <w:r>
                        <w:rPr>
                          <w:rFonts w:cs="Arial"/>
                          <w:sz w:val="24"/>
                          <w:szCs w:val="28"/>
                        </w:rPr>
                        <w:t xml:space="preserve"> (dit is bij categorie A opleidingen niet nodig)</w:t>
                      </w:r>
                    </w:p>
                  </w:txbxContent>
                </v:textbox>
              </v:roundrect>
            </w:pict>
          </mc:Fallback>
        </mc:AlternateContent>
      </w:r>
      <w:r>
        <w:rPr>
          <w:noProof/>
          <w:lang w:eastAsia="nl-NL"/>
        </w:rPr>
        <mc:AlternateContent>
          <mc:Choice Requires="wps">
            <w:drawing>
              <wp:anchor distT="0" distB="0" distL="114300" distR="114300" simplePos="0" relativeHeight="251665408" behindDoc="0" locked="0" layoutInCell="1" allowOverlap="1" wp14:anchorId="5FCA0416" wp14:editId="640BB6C0">
                <wp:simplePos x="0" y="0"/>
                <wp:positionH relativeFrom="column">
                  <wp:posOffset>2081530</wp:posOffset>
                </wp:positionH>
                <wp:positionV relativeFrom="paragraph">
                  <wp:posOffset>2091055</wp:posOffset>
                </wp:positionV>
                <wp:extent cx="276225" cy="9525"/>
                <wp:effectExtent l="0" t="76200" r="9525" b="104775"/>
                <wp:wrapNone/>
                <wp:docPr id="24" name="Rechte verbindingslijn met pijl 24"/>
                <wp:cNvGraphicFramePr/>
                <a:graphic xmlns:a="http://schemas.openxmlformats.org/drawingml/2006/main">
                  <a:graphicData uri="http://schemas.microsoft.com/office/word/2010/wordprocessingShape">
                    <wps:wsp>
                      <wps:cNvCnPr/>
                      <wps:spPr>
                        <a:xfrm flipV="1">
                          <a:off x="0" y="0"/>
                          <a:ext cx="276225" cy="9525"/>
                        </a:xfrm>
                        <a:prstGeom prst="straightConnector1">
                          <a:avLst/>
                        </a:prstGeom>
                        <a:ln w="25400">
                          <a:solidFill>
                            <a:schemeClr val="accent3">
                              <a:lumMod val="75000"/>
                            </a:schemeClr>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953BFC4" id="Rechte verbindingslijn met pijl 24" o:spid="_x0000_s1026" type="#_x0000_t32" style="position:absolute;margin-left:163.9pt;margin-top:164.65pt;width:21.75pt;height:.75pt;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" strokecolor="#7b7b7b [2406]" strokeweight="2pt">
                <v:stroke endarrow="open" joinstyle="miter"/>
              </v:shape>
            </w:pict>
          </mc:Fallback>
        </mc:AlternateContent>
      </w:r>
      <w:r>
        <w:rPr>
          <w:noProof/>
          <w:lang w:eastAsia="nl-NL"/>
        </w:rPr>
        <mc:AlternateContent>
          <mc:Choice Requires="wps">
            <w:drawing>
              <wp:anchor distT="0" distB="0" distL="114300" distR="114300" simplePos="0" relativeHeight="251663360" behindDoc="0" locked="0" layoutInCell="1" allowOverlap="1" wp14:anchorId="306EE022" wp14:editId="28993FE9">
                <wp:simplePos x="0" y="0"/>
                <wp:positionH relativeFrom="column">
                  <wp:posOffset>567055</wp:posOffset>
                </wp:positionH>
                <wp:positionV relativeFrom="paragraph">
                  <wp:posOffset>967105</wp:posOffset>
                </wp:positionV>
                <wp:extent cx="0" cy="828675"/>
                <wp:effectExtent l="95250" t="0" r="57150" b="66675"/>
                <wp:wrapNone/>
                <wp:docPr id="23" name="Rechte verbindingslijn met pijl 23"/>
                <wp:cNvGraphicFramePr/>
                <a:graphic xmlns:a="http://schemas.openxmlformats.org/drawingml/2006/main">
                  <a:graphicData uri="http://schemas.microsoft.com/office/word/2010/wordprocessingShape">
                    <wps:wsp>
                      <wps:cNvCnPr/>
                      <wps:spPr>
                        <a:xfrm>
                          <a:off x="0" y="0"/>
                          <a:ext cx="0" cy="828675"/>
                        </a:xfrm>
                        <a:prstGeom prst="straightConnector1">
                          <a:avLst/>
                        </a:prstGeom>
                        <a:ln w="25400">
                          <a:solidFill>
                            <a:schemeClr val="accent3">
                              <a:lumMod val="75000"/>
                            </a:schemeClr>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C65C6DA" id="Rechte verbindingslijn met pijl 23" o:spid="_x0000_s1026" type="#_x0000_t32" style="position:absolute;margin-left:44.65pt;margin-top:76.15pt;width:0;height:65.25pt;z-index:2516633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" strokecolor="#7b7b7b [2406]" strokeweight="2pt">
                <v:stroke endarrow="open" joinstyle="miter"/>
              </v:shape>
            </w:pict>
          </mc:Fallback>
        </mc:AlternateContent>
      </w:r>
      <w:r>
        <w:rPr>
          <w:noProof/>
          <w:lang w:eastAsia="nl-NL"/>
        </w:rPr>
        <mc:AlternateContent>
          <mc:Choice Requires="wps">
            <w:drawing>
              <wp:anchor distT="0" distB="0" distL="114300" distR="114300" simplePos="0" relativeHeight="251661312" behindDoc="0" locked="0" layoutInCell="1" allowOverlap="1" wp14:anchorId="1A359308" wp14:editId="14565507">
                <wp:simplePos x="0" y="0"/>
                <wp:positionH relativeFrom="column">
                  <wp:posOffset>567055</wp:posOffset>
                </wp:positionH>
                <wp:positionV relativeFrom="paragraph">
                  <wp:posOffset>967105</wp:posOffset>
                </wp:positionV>
                <wp:extent cx="923925" cy="0"/>
                <wp:effectExtent l="0" t="0" r="9525" b="19050"/>
                <wp:wrapNone/>
                <wp:docPr id="22" name="Rechte verbindingslijn 22"/>
                <wp:cNvGraphicFramePr/>
                <a:graphic xmlns:a="http://schemas.openxmlformats.org/drawingml/2006/main">
                  <a:graphicData uri="http://schemas.microsoft.com/office/word/2010/wordprocessingShape">
                    <wps:wsp>
                      <wps:cNvCnPr/>
                      <wps:spPr>
                        <a:xfrm flipH="1">
                          <a:off x="0" y="0"/>
                          <a:ext cx="923925" cy="0"/>
                        </a:xfrm>
                        <a:prstGeom prst="line">
                          <a:avLst/>
                        </a:prstGeom>
                        <a:ln w="25400">
                          <a:solidFill>
                            <a:schemeClr val="accent3">
                              <a:lumMod val="75000"/>
                            </a:schemeClr>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EF36B92" id="Rechte verbindingslijn 22" o:spid="_x0000_s1026" style="position:absolute;flip:x;z-index:251661312;visibility:visible;mso-wrap-style:square;mso-wrap-distance-left:9pt;mso-wrap-distance-top:0;mso-wrap-distance-right:9pt;mso-wrap-distance-bottom:0;mso-position-horizontal:absolute;mso-position-horizontal-relative:text;mso-position-vertical:absolute;mso-position-vertical-relative:text" from="44.65pt,76.15pt" to="117.4pt,7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" strokecolor="#7b7b7b [2406]" strokeweight="2pt">
                <v:stroke joinstyle="miter"/>
              </v:line>
            </w:pict>
          </mc:Fallback>
        </mc:AlternateContent>
      </w:r>
      <w:r>
        <w:rPr>
          <w:noProof/>
          <w:lang w:eastAsia="nl-NL"/>
        </w:rPr>
        <mc:AlternateContent>
          <mc:Choice Requires="wps">
            <w:drawing>
              <wp:anchor distT="0" distB="0" distL="114300" distR="114300" simplePos="0" relativeHeight="251659264" behindDoc="0" locked="0" layoutInCell="1" allowOverlap="1" wp14:anchorId="4F08AD15" wp14:editId="1AE4D9AB">
                <wp:simplePos x="0" y="0"/>
                <wp:positionH relativeFrom="column">
                  <wp:posOffset>2710180</wp:posOffset>
                </wp:positionH>
                <wp:positionV relativeFrom="paragraph">
                  <wp:posOffset>328930</wp:posOffset>
                </wp:positionV>
                <wp:extent cx="0" cy="276225"/>
                <wp:effectExtent l="95250" t="0" r="57150" b="66675"/>
                <wp:wrapNone/>
                <wp:docPr id="21" name="Rechte verbindingslijn met pijl 21"/>
                <wp:cNvGraphicFramePr/>
                <a:graphic xmlns:a="http://schemas.openxmlformats.org/drawingml/2006/main">
                  <a:graphicData uri="http://schemas.microsoft.com/office/word/2010/wordprocessingShape">
                    <wps:wsp>
                      <wps:cNvCnPr/>
                      <wps:spPr>
                        <a:xfrm>
                          <a:off x="0" y="0"/>
                          <a:ext cx="0" cy="276225"/>
                        </a:xfrm>
                        <a:prstGeom prst="straightConnector1">
                          <a:avLst/>
                        </a:prstGeom>
                        <a:ln w="25400">
                          <a:solidFill>
                            <a:schemeClr val="accent3">
                              <a:lumMod val="75000"/>
                            </a:schemeClr>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6B1C1F6E" id="Rechte verbindingslijn met pijl 21" o:spid="_x0000_s1026" type="#_x0000_t32" style="position:absolute;margin-left:213.4pt;margin-top:25.9pt;width:0;height:21.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" strokecolor="#7b7b7b [2406]" strokeweight="2pt">
                <v:stroke endarrow="open" joinstyle="miter"/>
              </v:shape>
            </w:pict>
          </mc:Fallback>
        </mc:AlternateContent>
      </w:r>
      <w:r>
        <w:rPr>
          <w:noProof/>
          <w:lang w:eastAsia="nl-NL"/>
        </w:rPr>
        <mc:AlternateContent>
          <mc:Choice Requires="wps">
            <w:drawing>
              <wp:anchor distT="0" distB="0" distL="114300" distR="114300" simplePos="0" relativeHeight="251653120" behindDoc="0" locked="0" layoutInCell="1" allowOverlap="1" wp14:anchorId="587F4332" wp14:editId="2541B958">
                <wp:simplePos x="0" y="0"/>
                <wp:positionH relativeFrom="column">
                  <wp:posOffset>3234055</wp:posOffset>
                </wp:positionH>
                <wp:positionV relativeFrom="paragraph">
                  <wp:posOffset>2414905</wp:posOffset>
                </wp:positionV>
                <wp:extent cx="0" cy="400050"/>
                <wp:effectExtent l="95250" t="0" r="114300" b="57150"/>
                <wp:wrapNone/>
                <wp:docPr id="18" name="Rechte verbindingslijn met pijl 18"/>
                <wp:cNvGraphicFramePr/>
                <a:graphic xmlns:a="http://schemas.openxmlformats.org/drawingml/2006/main">
                  <a:graphicData uri="http://schemas.microsoft.com/office/word/2010/wordprocessingShape">
                    <wps:wsp>
                      <wps:cNvCnPr/>
                      <wps:spPr>
                        <a:xfrm>
                          <a:off x="0" y="0"/>
                          <a:ext cx="0" cy="400050"/>
                        </a:xfrm>
                        <a:prstGeom prst="straightConnector1">
                          <a:avLst/>
                        </a:prstGeom>
                        <a:ln w="25400">
                          <a:solidFill>
                            <a:schemeClr val="accent3">
                              <a:lumMod val="75000"/>
                            </a:schemeClr>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8AE7ADB" id="Rechte verbindingslijn met pijl 18" o:spid="_x0000_s1026" type="#_x0000_t32" style="position:absolute;margin-left:254.65pt;margin-top:190.15pt;width:0;height:31.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" strokecolor="#7b7b7b [2406]" strokeweight="2pt">
                <v:stroke endarrow="open" joinstyle="miter"/>
              </v:shape>
            </w:pict>
          </mc:Fallback>
        </mc:AlternateContent>
      </w:r>
      <w:r>
        <w:rPr>
          <w:noProof/>
          <w:lang w:eastAsia="nl-NL"/>
        </w:rPr>
        <mc:AlternateContent>
          <mc:Choice Requires="wps">
            <w:drawing>
              <wp:anchor distT="0" distB="0" distL="114300" distR="114300" simplePos="0" relativeHeight="251655168" behindDoc="0" locked="0" layoutInCell="1" allowOverlap="1" wp14:anchorId="65703930" wp14:editId="1D4EC693">
                <wp:simplePos x="0" y="0"/>
                <wp:positionH relativeFrom="column">
                  <wp:posOffset>3234055</wp:posOffset>
                </wp:positionH>
                <wp:positionV relativeFrom="paragraph">
                  <wp:posOffset>3434080</wp:posOffset>
                </wp:positionV>
                <wp:extent cx="0" cy="428625"/>
                <wp:effectExtent l="95250" t="0" r="57150" b="66675"/>
                <wp:wrapNone/>
                <wp:docPr id="19" name="Rechte verbindingslijn met pijl 19"/>
                <wp:cNvGraphicFramePr/>
                <a:graphic xmlns:a="http://schemas.openxmlformats.org/drawingml/2006/main">
                  <a:graphicData uri="http://schemas.microsoft.com/office/word/2010/wordprocessingShape">
                    <wps:wsp>
                      <wps:cNvCnPr/>
                      <wps:spPr>
                        <a:xfrm>
                          <a:off x="0" y="0"/>
                          <a:ext cx="0" cy="428625"/>
                        </a:xfrm>
                        <a:prstGeom prst="straightConnector1">
                          <a:avLst/>
                        </a:prstGeom>
                        <a:ln w="25400">
                          <a:solidFill>
                            <a:schemeClr val="accent3">
                              <a:lumMod val="75000"/>
                            </a:schemeClr>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5014430D" id="Rechte verbindingslijn met pijl 19" o:spid="_x0000_s1026" type="#_x0000_t32" style="position:absolute;margin-left:254.65pt;margin-top:270.4pt;width:0;height:33.7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" strokecolor="#7b7b7b [2406]" strokeweight="2pt">
                <v:stroke endarrow="open" joinstyle="miter"/>
              </v:shape>
            </w:pict>
          </mc:Fallback>
        </mc:AlternateContent>
      </w:r>
      <w:r>
        <w:rPr>
          <w:noProof/>
          <w:lang w:eastAsia="nl-NL"/>
        </w:rPr>
        <mc:AlternateContent>
          <mc:Choice Requires="wps">
            <w:drawing>
              <wp:anchor distT="0" distB="0" distL="114300" distR="114300" simplePos="0" relativeHeight="251657216" behindDoc="0" locked="0" layoutInCell="1" allowOverlap="1" wp14:anchorId="7224AA99" wp14:editId="03B1AE71">
                <wp:simplePos x="0" y="0"/>
                <wp:positionH relativeFrom="column">
                  <wp:posOffset>3234055</wp:posOffset>
                </wp:positionH>
                <wp:positionV relativeFrom="paragraph">
                  <wp:posOffset>4481830</wp:posOffset>
                </wp:positionV>
                <wp:extent cx="0" cy="447675"/>
                <wp:effectExtent l="95250" t="0" r="57150" b="66675"/>
                <wp:wrapNone/>
                <wp:docPr id="20" name="Rechte verbindingslijn met pijl 20"/>
                <wp:cNvGraphicFramePr/>
                <a:graphic xmlns:a="http://schemas.openxmlformats.org/drawingml/2006/main">
                  <a:graphicData uri="http://schemas.microsoft.com/office/word/2010/wordprocessingShape">
                    <wps:wsp>
                      <wps:cNvCnPr/>
                      <wps:spPr>
                        <a:xfrm>
                          <a:off x="0" y="0"/>
                          <a:ext cx="0" cy="447675"/>
                        </a:xfrm>
                        <a:prstGeom prst="straightConnector1">
                          <a:avLst/>
                        </a:prstGeom>
                        <a:ln w="25400">
                          <a:solidFill>
                            <a:schemeClr val="accent3">
                              <a:lumMod val="75000"/>
                            </a:schemeClr>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2F42236" id="Rechte verbindingslijn met pijl 20" o:spid="_x0000_s1026" type="#_x0000_t32" style="position:absolute;margin-left:254.65pt;margin-top:352.9pt;width:0;height:35.2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" strokecolor="#7b7b7b [2406]" strokeweight="2pt">
                <v:stroke endarrow="open" joinstyle="miter"/>
              </v:shape>
            </w:pict>
          </mc:Fallback>
        </mc:AlternateContent>
      </w:r>
      <w:r>
        <w:rPr>
          <w:noProof/>
          <w:lang w:eastAsia="nl-NL"/>
        </w:rPr>
        <mc:AlternateContent>
          <mc:Choice Requires="wps">
            <w:drawing>
              <wp:anchor distT="0" distB="0" distL="114300" distR="114300" simplePos="0" relativeHeight="251651072" behindDoc="0" locked="0" layoutInCell="1" allowOverlap="1" wp14:anchorId="527DC618" wp14:editId="3E256488">
                <wp:simplePos x="0" y="0"/>
                <wp:positionH relativeFrom="column">
                  <wp:posOffset>4138930</wp:posOffset>
                </wp:positionH>
                <wp:positionV relativeFrom="paragraph">
                  <wp:posOffset>4157980</wp:posOffset>
                </wp:positionV>
                <wp:extent cx="381000" cy="0"/>
                <wp:effectExtent l="0" t="76200" r="19050" b="114300"/>
                <wp:wrapNone/>
                <wp:docPr id="16" name="Rechte verbindingslijn met pijl 16"/>
                <wp:cNvGraphicFramePr/>
                <a:graphic xmlns:a="http://schemas.openxmlformats.org/drawingml/2006/main">
                  <a:graphicData uri="http://schemas.microsoft.com/office/word/2010/wordprocessingShape">
                    <wps:wsp>
                      <wps:cNvCnPr/>
                      <wps:spPr>
                        <a:xfrm>
                          <a:off x="0" y="0"/>
                          <a:ext cx="381000" cy="0"/>
                        </a:xfrm>
                        <a:prstGeom prst="straightConnector1">
                          <a:avLst/>
                        </a:prstGeom>
                        <a:ln w="25400">
                          <a:solidFill>
                            <a:schemeClr val="accent3">
                              <a:lumMod val="75000"/>
                            </a:schemeClr>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70147BF" id="Rechte verbindingslijn met pijl 16" o:spid="_x0000_s1026" type="#_x0000_t32" style="position:absolute;margin-left:325.9pt;margin-top:327.4pt;width:30pt;height:0;z-index:2516510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" strokecolor="#7b7b7b [2406]" strokeweight="2pt">
                <v:stroke endarrow="open" joinstyle="miter"/>
              </v:shape>
            </w:pict>
          </mc:Fallback>
        </mc:AlternateContent>
      </w:r>
      <w:r>
        <w:rPr>
          <w:noProof/>
          <w:lang w:eastAsia="nl-NL"/>
        </w:rPr>
        <mc:AlternateContent>
          <mc:Choice Requires="wps">
            <w:drawing>
              <wp:anchor distT="0" distB="0" distL="114300" distR="114300" simplePos="0" relativeHeight="251649024" behindDoc="0" locked="0" layoutInCell="1" allowOverlap="1" wp14:anchorId="3B8E78C4" wp14:editId="63BBDC5B">
                <wp:simplePos x="0" y="0"/>
                <wp:positionH relativeFrom="column">
                  <wp:posOffset>4138930</wp:posOffset>
                </wp:positionH>
                <wp:positionV relativeFrom="paragraph">
                  <wp:posOffset>3110230</wp:posOffset>
                </wp:positionV>
                <wp:extent cx="381000" cy="0"/>
                <wp:effectExtent l="0" t="76200" r="19050" b="114300"/>
                <wp:wrapNone/>
                <wp:docPr id="15" name="Rechte verbindingslijn met pijl 15"/>
                <wp:cNvGraphicFramePr/>
                <a:graphic xmlns:a="http://schemas.openxmlformats.org/drawingml/2006/main">
                  <a:graphicData uri="http://schemas.microsoft.com/office/word/2010/wordprocessingShape">
                    <wps:wsp>
                      <wps:cNvCnPr/>
                      <wps:spPr>
                        <a:xfrm>
                          <a:off x="0" y="0"/>
                          <a:ext cx="381000" cy="0"/>
                        </a:xfrm>
                        <a:prstGeom prst="straightConnector1">
                          <a:avLst/>
                        </a:prstGeom>
                        <a:ln w="25400">
                          <a:solidFill>
                            <a:schemeClr val="accent3">
                              <a:lumMod val="75000"/>
                            </a:schemeClr>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9799D56" id="Rechte verbindingslijn met pijl 15" o:spid="_x0000_s1026" type="#_x0000_t32" style="position:absolute;margin-left:325.9pt;margin-top:244.9pt;width:30pt;height:0;z-index:2516490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" strokecolor="#7b7b7b [2406]" strokeweight="2pt">
                <v:stroke endarrow="open" joinstyle="miter"/>
              </v:shape>
            </w:pict>
          </mc:Fallback>
        </mc:AlternateContent>
      </w:r>
      <w:r>
        <w:rPr>
          <w:noProof/>
          <w:lang w:eastAsia="nl-NL"/>
        </w:rPr>
        <mc:AlternateContent>
          <mc:Choice Requires="wps">
            <w:drawing>
              <wp:anchor distT="0" distB="0" distL="114300" distR="114300" simplePos="0" relativeHeight="251646976" behindDoc="0" locked="0" layoutInCell="1" allowOverlap="1" wp14:anchorId="39017124" wp14:editId="075E4301">
                <wp:simplePos x="0" y="0"/>
                <wp:positionH relativeFrom="column">
                  <wp:posOffset>4138930</wp:posOffset>
                </wp:positionH>
                <wp:positionV relativeFrom="paragraph">
                  <wp:posOffset>2100580</wp:posOffset>
                </wp:positionV>
                <wp:extent cx="381000" cy="0"/>
                <wp:effectExtent l="0" t="76200" r="19050" b="114300"/>
                <wp:wrapNone/>
                <wp:docPr id="14" name="Rechte verbindingslijn met pijl 14"/>
                <wp:cNvGraphicFramePr/>
                <a:graphic xmlns:a="http://schemas.openxmlformats.org/drawingml/2006/main">
                  <a:graphicData uri="http://schemas.microsoft.com/office/word/2010/wordprocessingShape">
                    <wps:wsp>
                      <wps:cNvCnPr/>
                      <wps:spPr>
                        <a:xfrm>
                          <a:off x="0" y="0"/>
                          <a:ext cx="381000" cy="0"/>
                        </a:xfrm>
                        <a:prstGeom prst="straightConnector1">
                          <a:avLst/>
                        </a:prstGeom>
                        <a:ln w="25400">
                          <a:solidFill>
                            <a:schemeClr val="accent3">
                              <a:lumMod val="75000"/>
                            </a:schemeClr>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07D4369" id="Rechte verbindingslijn met pijl 14" o:spid="_x0000_s1026" type="#_x0000_t32" style="position:absolute;margin-left:325.9pt;margin-top:165.4pt;width:30pt;height:0;z-index:2516469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" strokecolor="#7b7b7b [2406]" strokeweight="2pt">
                <v:stroke endarrow="open" joinstyle="miter"/>
              </v:shape>
            </w:pict>
          </mc:Fallback>
        </mc:AlternateContent>
      </w:r>
      <w:r>
        <w:rPr>
          <w:noProof/>
          <w:lang w:eastAsia="nl-NL"/>
        </w:rPr>
        <mc:AlternateContent>
          <mc:Choice Requires="wps">
            <w:drawing>
              <wp:anchor distT="0" distB="0" distL="114300" distR="114300" simplePos="0" relativeHeight="251642880" behindDoc="0" locked="0" layoutInCell="1" allowOverlap="1" wp14:anchorId="463D376F" wp14:editId="35846E66">
                <wp:simplePos x="0" y="0"/>
                <wp:positionH relativeFrom="column">
                  <wp:posOffset>2357754</wp:posOffset>
                </wp:positionH>
                <wp:positionV relativeFrom="paragraph">
                  <wp:posOffset>4929505</wp:posOffset>
                </wp:positionV>
                <wp:extent cx="1781175" cy="619125"/>
                <wp:effectExtent l="0" t="0" r="28575" b="28575"/>
                <wp:wrapNone/>
                <wp:docPr id="10" name="Afgeronde rechthoek 10"/>
                <wp:cNvGraphicFramePr/>
                <a:graphic xmlns:a="http://schemas.openxmlformats.org/drawingml/2006/main">
                  <a:graphicData uri="http://schemas.microsoft.com/office/word/2010/wordprocessingShape">
                    <wps:wsp>
                      <wps:cNvSpPr/>
                      <wps:spPr>
                        <a:xfrm>
                          <a:off x="0" y="0"/>
                          <a:ext cx="1781175" cy="619125"/>
                        </a:xfrm>
                        <a:prstGeom prst="roundRect">
                          <a:avLst/>
                        </a:prstGeom>
                      </wps:spPr>
                      <wps:style>
                        <a:lnRef idx="2">
                          <a:schemeClr val="accent3">
                            <a:shade val="50000"/>
                          </a:schemeClr>
                        </a:lnRef>
                        <a:fillRef idx="1">
                          <a:schemeClr val="accent3"/>
                        </a:fillRef>
                        <a:effectRef idx="0">
                          <a:schemeClr val="accent3"/>
                        </a:effectRef>
                        <a:fontRef idx="minor">
                          <a:schemeClr val="lt1"/>
                        </a:fontRef>
                      </wps:style>
                      <wps:txbx>
                        <w:txbxContent>
                          <w:p w14:paraId="444BAF1E" w14:textId="77777777" w:rsidR="006552F1" w:rsidRPr="004157AF" w:rsidRDefault="006961E2" w:rsidP="006552F1">
                            <w:pPr>
                              <w:jc w:val="center"/>
                              <w:rPr>
                                <w:rFonts w:cs="Arial"/>
                                <w:sz w:val="18"/>
                                <w:szCs w:val="28"/>
                              </w:rPr>
                            </w:pPr>
                            <w:r>
                              <w:rPr>
                                <w:rFonts w:cs="Arial"/>
                                <w:sz w:val="18"/>
                                <w:szCs w:val="28"/>
                              </w:rPr>
                              <w:t>Geen toekenning van faciliteiten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63D376F" id="Afgeronde rechthoek 10" o:spid="_x0000_s1035" style="position:absolute;margin-left:185.65pt;margin-top:388.15pt;width:140.25pt;height:48.75pt;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" fillcolor="#a5a5a5 [3206]" strokecolor="#525252 [1606]" strokeweight="1pt">
                <v:stroke joinstyle="miter"/>
                <v:textbox>
                  <w:txbxContent>
                    <w:p w14:paraId="444BAF1E" w14:textId="77777777" w:rsidR="006552F1" w:rsidRPr="004157AF" w:rsidRDefault="006961E2" w:rsidP="006552F1">
                      <w:pPr>
                        <w:jc w:val="center"/>
                        <w:rPr>
                          <w:rFonts w:cs="Arial"/>
                          <w:sz w:val="18"/>
                          <w:szCs w:val="28"/>
                        </w:rPr>
                      </w:pPr>
                      <w:r>
                        <w:rPr>
                          <w:rFonts w:cs="Arial"/>
                          <w:sz w:val="18"/>
                          <w:szCs w:val="28"/>
                        </w:rPr>
                        <w:t>Geen toekenning van faciliteiten</w:t>
                      </w:r>
                    </w:p>
                  </w:txbxContent>
                </v:textbox>
              </v:roundrect>
            </w:pict>
          </mc:Fallback>
        </mc:AlternateContent>
      </w:r>
      <w:r>
        <w:rPr>
          <w:noProof/>
          <w:lang w:eastAsia="nl-NL"/>
        </w:rPr>
        <mc:AlternateContent>
          <mc:Choice Requires="wps">
            <w:drawing>
              <wp:anchor distT="0" distB="0" distL="114300" distR="114300" simplePos="0" relativeHeight="251640832" behindDoc="0" locked="0" layoutInCell="1" allowOverlap="1" wp14:anchorId="348C0710" wp14:editId="7AF7B9A4">
                <wp:simplePos x="0" y="0"/>
                <wp:positionH relativeFrom="column">
                  <wp:posOffset>4519930</wp:posOffset>
                </wp:positionH>
                <wp:positionV relativeFrom="paragraph">
                  <wp:posOffset>3862705</wp:posOffset>
                </wp:positionV>
                <wp:extent cx="1619250" cy="619125"/>
                <wp:effectExtent l="0" t="0" r="19050" b="28575"/>
                <wp:wrapNone/>
                <wp:docPr id="9" name="Afgeronde rechthoek 9"/>
                <wp:cNvGraphicFramePr/>
                <a:graphic xmlns:a="http://schemas.openxmlformats.org/drawingml/2006/main">
                  <a:graphicData uri="http://schemas.microsoft.com/office/word/2010/wordprocessingShape">
                    <wps:wsp>
                      <wps:cNvSpPr/>
                      <wps:spPr>
                        <a:xfrm>
                          <a:off x="0" y="0"/>
                          <a:ext cx="1619250" cy="619125"/>
                        </a:xfrm>
                        <a:prstGeom prst="roundRect">
                          <a:avLst/>
                        </a:prstGeom>
                      </wps:spPr>
                      <wps:style>
                        <a:lnRef idx="2">
                          <a:schemeClr val="accent3">
                            <a:shade val="50000"/>
                          </a:schemeClr>
                        </a:lnRef>
                        <a:fillRef idx="1">
                          <a:schemeClr val="accent3"/>
                        </a:fillRef>
                        <a:effectRef idx="0">
                          <a:schemeClr val="accent3"/>
                        </a:effectRef>
                        <a:fontRef idx="minor">
                          <a:schemeClr val="lt1"/>
                        </a:fontRef>
                      </wps:style>
                      <wps:txbx>
                        <w:txbxContent>
                          <w:p w14:paraId="11BE5F03" w14:textId="77777777" w:rsidR="006552F1" w:rsidRDefault="006552F1" w:rsidP="006552F1">
                            <w:pPr>
                              <w:jc w:val="center"/>
                              <w:rPr>
                                <w:rFonts w:cs="Arial"/>
                                <w:sz w:val="18"/>
                                <w:szCs w:val="28"/>
                              </w:rPr>
                            </w:pPr>
                            <w:r>
                              <w:rPr>
                                <w:rFonts w:cs="Arial"/>
                                <w:sz w:val="18"/>
                                <w:szCs w:val="28"/>
                              </w:rPr>
                              <w:t>Max 75% studiekosten</w:t>
                            </w:r>
                          </w:p>
                          <w:p w14:paraId="4F4FA8AA" w14:textId="77777777" w:rsidR="006552F1" w:rsidRPr="004157AF" w:rsidRDefault="006552F1" w:rsidP="006552F1">
                            <w:pPr>
                              <w:jc w:val="center"/>
                              <w:rPr>
                                <w:rFonts w:cs="Arial"/>
                                <w:sz w:val="18"/>
                                <w:szCs w:val="28"/>
                              </w:rPr>
                            </w:pPr>
                            <w:r>
                              <w:rPr>
                                <w:rFonts w:cs="Arial"/>
                                <w:sz w:val="18"/>
                                <w:szCs w:val="28"/>
                              </w:rPr>
                              <w:t>Max. 50% tijd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48C0710" id="Afgeronde rechthoek 9" o:spid="_x0000_s1036" style="position:absolute;margin-left:355.9pt;margin-top:304.15pt;width:127.5pt;height:48.75pt;z-index:25164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" fillcolor="#a5a5a5 [3206]" strokecolor="#525252 [1606]" strokeweight="1pt">
                <v:stroke joinstyle="miter"/>
                <v:textbox>
                  <w:txbxContent>
                    <w:p w14:paraId="11BE5F03" w14:textId="77777777" w:rsidR="006552F1" w:rsidRDefault="006552F1" w:rsidP="006552F1">
                      <w:pPr>
                        <w:jc w:val="center"/>
                        <w:rPr>
                          <w:rFonts w:cs="Arial"/>
                          <w:sz w:val="18"/>
                          <w:szCs w:val="28"/>
                        </w:rPr>
                      </w:pPr>
                      <w:r>
                        <w:rPr>
                          <w:rFonts w:cs="Arial"/>
                          <w:sz w:val="18"/>
                          <w:szCs w:val="28"/>
                        </w:rPr>
                        <w:t>Max 75% studiekosten</w:t>
                      </w:r>
                    </w:p>
                    <w:p w14:paraId="4F4FA8AA" w14:textId="77777777" w:rsidR="006552F1" w:rsidRPr="004157AF" w:rsidRDefault="006552F1" w:rsidP="006552F1">
                      <w:pPr>
                        <w:jc w:val="center"/>
                        <w:rPr>
                          <w:rFonts w:cs="Arial"/>
                          <w:sz w:val="18"/>
                          <w:szCs w:val="28"/>
                        </w:rPr>
                      </w:pPr>
                      <w:r>
                        <w:rPr>
                          <w:rFonts w:cs="Arial"/>
                          <w:sz w:val="18"/>
                          <w:szCs w:val="28"/>
                        </w:rPr>
                        <w:t>Max. 50% tijd</w:t>
                      </w:r>
                    </w:p>
                  </w:txbxContent>
                </v:textbox>
              </v:roundrect>
            </w:pict>
          </mc:Fallback>
        </mc:AlternateContent>
      </w:r>
      <w:r>
        <w:rPr>
          <w:noProof/>
          <w:lang w:eastAsia="nl-NL"/>
        </w:rPr>
        <mc:AlternateContent>
          <mc:Choice Requires="wps">
            <w:drawing>
              <wp:anchor distT="0" distB="0" distL="114300" distR="114300" simplePos="0" relativeHeight="251638784" behindDoc="0" locked="0" layoutInCell="1" allowOverlap="1" wp14:anchorId="0C99B7B3" wp14:editId="00290FE5">
                <wp:simplePos x="0" y="0"/>
                <wp:positionH relativeFrom="column">
                  <wp:posOffset>2357120</wp:posOffset>
                </wp:positionH>
                <wp:positionV relativeFrom="paragraph">
                  <wp:posOffset>3862705</wp:posOffset>
                </wp:positionV>
                <wp:extent cx="1781175" cy="619125"/>
                <wp:effectExtent l="0" t="0" r="28575" b="28575"/>
                <wp:wrapNone/>
                <wp:docPr id="8" name="Afgeronde rechthoek 8"/>
                <wp:cNvGraphicFramePr/>
                <a:graphic xmlns:a="http://schemas.openxmlformats.org/drawingml/2006/main">
                  <a:graphicData uri="http://schemas.microsoft.com/office/word/2010/wordprocessingShape">
                    <wps:wsp>
                      <wps:cNvSpPr/>
                      <wps:spPr>
                        <a:xfrm>
                          <a:off x="0" y="0"/>
                          <a:ext cx="1781175" cy="619125"/>
                        </a:xfrm>
                        <a:prstGeom prst="roundRect">
                          <a:avLst/>
                        </a:prstGeom>
                      </wps:spPr>
                      <wps:style>
                        <a:lnRef idx="2">
                          <a:schemeClr val="accent3">
                            <a:shade val="50000"/>
                          </a:schemeClr>
                        </a:lnRef>
                        <a:fillRef idx="1">
                          <a:schemeClr val="accent3"/>
                        </a:fillRef>
                        <a:effectRef idx="0">
                          <a:schemeClr val="accent3"/>
                        </a:effectRef>
                        <a:fontRef idx="minor">
                          <a:schemeClr val="lt1"/>
                        </a:fontRef>
                      </wps:style>
                      <wps:txbx>
                        <w:txbxContent>
                          <w:p w14:paraId="1872C609" w14:textId="77777777" w:rsidR="006552F1" w:rsidRPr="004157AF" w:rsidRDefault="006552F1" w:rsidP="006552F1">
                            <w:pPr>
                              <w:jc w:val="center"/>
                              <w:rPr>
                                <w:rFonts w:cs="Arial"/>
                                <w:sz w:val="18"/>
                                <w:szCs w:val="28"/>
                              </w:rPr>
                            </w:pPr>
                            <w:r>
                              <w:rPr>
                                <w:rFonts w:cs="Arial"/>
                                <w:sz w:val="18"/>
                                <w:szCs w:val="28"/>
                              </w:rPr>
                              <w:t>Is er sprake van geen dienstbelang maar wel persoonlijk loopbaanbelang?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C99B7B3" id="Afgeronde rechthoek 8" o:spid="_x0000_s1037" style="position:absolute;margin-left:185.6pt;margin-top:304.15pt;width:140.25pt;height:48.75pt;z-index:25163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" fillcolor="#a5a5a5 [3206]" strokecolor="#525252 [1606]" strokeweight="1pt">
                <v:stroke joinstyle="miter"/>
                <v:textbox>
                  <w:txbxContent>
                    <w:p w14:paraId="1872C609" w14:textId="77777777" w:rsidR="006552F1" w:rsidRPr="004157AF" w:rsidRDefault="006552F1" w:rsidP="006552F1">
                      <w:pPr>
                        <w:jc w:val="center"/>
                        <w:rPr>
                          <w:rFonts w:cs="Arial"/>
                          <w:sz w:val="18"/>
                          <w:szCs w:val="28"/>
                        </w:rPr>
                      </w:pPr>
                      <w:r>
                        <w:rPr>
                          <w:rFonts w:cs="Arial"/>
                          <w:sz w:val="18"/>
                          <w:szCs w:val="28"/>
                        </w:rPr>
                        <w:t>Is er sprake van geen dienstbelang maar wel persoonlijk loopbaanbelang?</w:t>
                      </w:r>
                    </w:p>
                  </w:txbxContent>
                </v:textbox>
              </v:roundrect>
            </w:pict>
          </mc:Fallback>
        </mc:AlternateContent>
      </w:r>
      <w:r>
        <w:rPr>
          <w:noProof/>
          <w:lang w:eastAsia="nl-NL"/>
        </w:rPr>
        <mc:AlternateContent>
          <mc:Choice Requires="wps">
            <w:drawing>
              <wp:anchor distT="0" distB="0" distL="114300" distR="114300" simplePos="0" relativeHeight="251630592" behindDoc="0" locked="0" layoutInCell="1" allowOverlap="1" wp14:anchorId="42536AB4" wp14:editId="1531632C">
                <wp:simplePos x="0" y="0"/>
                <wp:positionH relativeFrom="column">
                  <wp:posOffset>2357120</wp:posOffset>
                </wp:positionH>
                <wp:positionV relativeFrom="paragraph">
                  <wp:posOffset>1795780</wp:posOffset>
                </wp:positionV>
                <wp:extent cx="1781175" cy="619125"/>
                <wp:effectExtent l="0" t="0" r="28575" b="28575"/>
                <wp:wrapNone/>
                <wp:docPr id="4" name="Afgeronde rechthoek 4"/>
                <wp:cNvGraphicFramePr/>
                <a:graphic xmlns:a="http://schemas.openxmlformats.org/drawingml/2006/main">
                  <a:graphicData uri="http://schemas.microsoft.com/office/word/2010/wordprocessingShape">
                    <wps:wsp>
                      <wps:cNvSpPr/>
                      <wps:spPr>
                        <a:xfrm>
                          <a:off x="0" y="0"/>
                          <a:ext cx="1781175" cy="619125"/>
                        </a:xfrm>
                        <a:prstGeom prst="roundRect">
                          <a:avLst/>
                        </a:prstGeom>
                      </wps:spPr>
                      <wps:style>
                        <a:lnRef idx="2">
                          <a:schemeClr val="accent3">
                            <a:shade val="50000"/>
                          </a:schemeClr>
                        </a:lnRef>
                        <a:fillRef idx="1">
                          <a:schemeClr val="accent3"/>
                        </a:fillRef>
                        <a:effectRef idx="0">
                          <a:schemeClr val="accent3"/>
                        </a:effectRef>
                        <a:fontRef idx="minor">
                          <a:schemeClr val="lt1"/>
                        </a:fontRef>
                      </wps:style>
                      <wps:txbx>
                        <w:txbxContent>
                          <w:p w14:paraId="30ACFCA6" w14:textId="77777777" w:rsidR="006552F1" w:rsidRPr="004157AF" w:rsidRDefault="006552F1" w:rsidP="006552F1">
                            <w:pPr>
                              <w:jc w:val="center"/>
                              <w:rPr>
                                <w:rFonts w:cs="Arial"/>
                                <w:sz w:val="18"/>
                                <w:szCs w:val="28"/>
                              </w:rPr>
                            </w:pPr>
                            <w:r>
                              <w:rPr>
                                <w:rFonts w:cs="Arial"/>
                                <w:sz w:val="18"/>
                                <w:szCs w:val="28"/>
                              </w:rPr>
                              <w:t>Is er s</w:t>
                            </w:r>
                            <w:r w:rsidRPr="004157AF">
                              <w:rPr>
                                <w:rFonts w:cs="Arial"/>
                                <w:sz w:val="18"/>
                                <w:szCs w:val="28"/>
                              </w:rPr>
                              <w:t xml:space="preserve">prake </w:t>
                            </w:r>
                            <w:r>
                              <w:rPr>
                                <w:rFonts w:cs="Arial"/>
                                <w:sz w:val="18"/>
                                <w:szCs w:val="28"/>
                              </w:rPr>
                              <w:t>van functiegerichte verplichte</w:t>
                            </w:r>
                            <w:r w:rsidRPr="004157AF">
                              <w:rPr>
                                <w:rFonts w:cs="Arial"/>
                                <w:sz w:val="18"/>
                                <w:szCs w:val="28"/>
                              </w:rPr>
                              <w:t xml:space="preserve"> opleiding</w:t>
                            </w:r>
                            <w:r>
                              <w:rPr>
                                <w:rFonts w:cs="Arial"/>
                                <w:sz w:val="18"/>
                                <w:szCs w:val="28"/>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2536AB4" id="Afgeronde rechthoek 4" o:spid="_x0000_s1038" style="position:absolute;margin-left:185.6pt;margin-top:141.4pt;width:140.25pt;height:48.75pt;z-index:251630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" fillcolor="#a5a5a5 [3206]" strokecolor="#525252 [1606]" strokeweight="1pt">
                <v:stroke joinstyle="miter"/>
                <v:textbox>
                  <w:txbxContent>
                    <w:p w14:paraId="30ACFCA6" w14:textId="77777777" w:rsidR="006552F1" w:rsidRPr="004157AF" w:rsidRDefault="006552F1" w:rsidP="006552F1">
                      <w:pPr>
                        <w:jc w:val="center"/>
                        <w:rPr>
                          <w:rFonts w:cs="Arial"/>
                          <w:sz w:val="18"/>
                          <w:szCs w:val="28"/>
                        </w:rPr>
                      </w:pPr>
                      <w:r>
                        <w:rPr>
                          <w:rFonts w:cs="Arial"/>
                          <w:sz w:val="18"/>
                          <w:szCs w:val="28"/>
                        </w:rPr>
                        <w:t>Is er s</w:t>
                      </w:r>
                      <w:r w:rsidRPr="004157AF">
                        <w:rPr>
                          <w:rFonts w:cs="Arial"/>
                          <w:sz w:val="18"/>
                          <w:szCs w:val="28"/>
                        </w:rPr>
                        <w:t xml:space="preserve">prake </w:t>
                      </w:r>
                      <w:r>
                        <w:rPr>
                          <w:rFonts w:cs="Arial"/>
                          <w:sz w:val="18"/>
                          <w:szCs w:val="28"/>
                        </w:rPr>
                        <w:t>van functiegerichte verplichte</w:t>
                      </w:r>
                      <w:r w:rsidRPr="004157AF">
                        <w:rPr>
                          <w:rFonts w:cs="Arial"/>
                          <w:sz w:val="18"/>
                          <w:szCs w:val="28"/>
                        </w:rPr>
                        <w:t xml:space="preserve"> opleiding</w:t>
                      </w:r>
                      <w:r>
                        <w:rPr>
                          <w:rFonts w:cs="Arial"/>
                          <w:sz w:val="18"/>
                          <w:szCs w:val="28"/>
                        </w:rPr>
                        <w:t>?</w:t>
                      </w:r>
                    </w:p>
                  </w:txbxContent>
                </v:textbox>
              </v:roundrect>
            </w:pict>
          </mc:Fallback>
        </mc:AlternateContent>
      </w:r>
      <w:r>
        <w:rPr>
          <w:noProof/>
          <w:lang w:eastAsia="nl-NL"/>
        </w:rPr>
        <mc:AlternateContent>
          <mc:Choice Requires="wps">
            <w:drawing>
              <wp:anchor distT="0" distB="0" distL="114300" distR="114300" simplePos="0" relativeHeight="251634688" behindDoc="0" locked="0" layoutInCell="1" allowOverlap="1" wp14:anchorId="22B64070" wp14:editId="44D2DE08">
                <wp:simplePos x="0" y="0"/>
                <wp:positionH relativeFrom="column">
                  <wp:posOffset>2357120</wp:posOffset>
                </wp:positionH>
                <wp:positionV relativeFrom="paragraph">
                  <wp:posOffset>2814955</wp:posOffset>
                </wp:positionV>
                <wp:extent cx="1781175" cy="619125"/>
                <wp:effectExtent l="0" t="0" r="28575" b="28575"/>
                <wp:wrapNone/>
                <wp:docPr id="6" name="Afgeronde rechthoek 6"/>
                <wp:cNvGraphicFramePr/>
                <a:graphic xmlns:a="http://schemas.openxmlformats.org/drawingml/2006/main">
                  <a:graphicData uri="http://schemas.microsoft.com/office/word/2010/wordprocessingShape">
                    <wps:wsp>
                      <wps:cNvSpPr/>
                      <wps:spPr>
                        <a:xfrm>
                          <a:off x="0" y="0"/>
                          <a:ext cx="1781175" cy="619125"/>
                        </a:xfrm>
                        <a:prstGeom prst="roundRect">
                          <a:avLst/>
                        </a:prstGeom>
                      </wps:spPr>
                      <wps:style>
                        <a:lnRef idx="2">
                          <a:schemeClr val="accent3">
                            <a:shade val="50000"/>
                          </a:schemeClr>
                        </a:lnRef>
                        <a:fillRef idx="1">
                          <a:schemeClr val="accent3"/>
                        </a:fillRef>
                        <a:effectRef idx="0">
                          <a:schemeClr val="accent3"/>
                        </a:effectRef>
                        <a:fontRef idx="minor">
                          <a:schemeClr val="lt1"/>
                        </a:fontRef>
                      </wps:style>
                      <wps:txbx>
                        <w:txbxContent>
                          <w:p w14:paraId="03BC658E" w14:textId="77777777" w:rsidR="006552F1" w:rsidRPr="004157AF" w:rsidRDefault="006552F1" w:rsidP="006552F1">
                            <w:pPr>
                              <w:jc w:val="center"/>
                              <w:rPr>
                                <w:rFonts w:cs="Arial"/>
                                <w:sz w:val="18"/>
                                <w:szCs w:val="28"/>
                              </w:rPr>
                            </w:pPr>
                            <w:r>
                              <w:rPr>
                                <w:rFonts w:cs="Arial"/>
                                <w:sz w:val="18"/>
                                <w:szCs w:val="28"/>
                              </w:rPr>
                              <w:t>Is er s</w:t>
                            </w:r>
                            <w:r w:rsidRPr="004157AF">
                              <w:rPr>
                                <w:rFonts w:cs="Arial"/>
                                <w:sz w:val="18"/>
                                <w:szCs w:val="28"/>
                              </w:rPr>
                              <w:t xml:space="preserve">prake </w:t>
                            </w:r>
                            <w:r>
                              <w:rPr>
                                <w:rFonts w:cs="Arial"/>
                                <w:sz w:val="18"/>
                                <w:szCs w:val="28"/>
                              </w:rPr>
                              <w:t>van enig dienstbelang en persoonlijk loopbaanbelang?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2B64070" id="Afgeronde rechthoek 6" o:spid="_x0000_s1039" style="position:absolute;margin-left:185.6pt;margin-top:221.65pt;width:140.25pt;height:48.75pt;z-index:251634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" fillcolor="#a5a5a5 [3206]" strokecolor="#525252 [1606]" strokeweight="1pt">
                <v:stroke joinstyle="miter"/>
                <v:textbox>
                  <w:txbxContent>
                    <w:p w14:paraId="03BC658E" w14:textId="77777777" w:rsidR="006552F1" w:rsidRPr="004157AF" w:rsidRDefault="006552F1" w:rsidP="006552F1">
                      <w:pPr>
                        <w:jc w:val="center"/>
                        <w:rPr>
                          <w:rFonts w:cs="Arial"/>
                          <w:sz w:val="18"/>
                          <w:szCs w:val="28"/>
                        </w:rPr>
                      </w:pPr>
                      <w:r>
                        <w:rPr>
                          <w:rFonts w:cs="Arial"/>
                          <w:sz w:val="18"/>
                          <w:szCs w:val="28"/>
                        </w:rPr>
                        <w:t>Is er s</w:t>
                      </w:r>
                      <w:r w:rsidRPr="004157AF">
                        <w:rPr>
                          <w:rFonts w:cs="Arial"/>
                          <w:sz w:val="18"/>
                          <w:szCs w:val="28"/>
                        </w:rPr>
                        <w:t xml:space="preserve">prake </w:t>
                      </w:r>
                      <w:r>
                        <w:rPr>
                          <w:rFonts w:cs="Arial"/>
                          <w:sz w:val="18"/>
                          <w:szCs w:val="28"/>
                        </w:rPr>
                        <w:t>van enig dienstbelang en persoonlijk loopbaanbelang?</w:t>
                      </w:r>
                    </w:p>
                  </w:txbxContent>
                </v:textbox>
              </v:roundrect>
            </w:pict>
          </mc:Fallback>
        </mc:AlternateContent>
      </w:r>
      <w:r>
        <w:rPr>
          <w:noProof/>
          <w:lang w:eastAsia="nl-NL"/>
        </w:rPr>
        <mc:AlternateContent>
          <mc:Choice Requires="wps">
            <w:drawing>
              <wp:anchor distT="0" distB="0" distL="114300" distR="114300" simplePos="0" relativeHeight="251636736" behindDoc="0" locked="0" layoutInCell="1" allowOverlap="1" wp14:anchorId="689CAE79" wp14:editId="5DDE426E">
                <wp:simplePos x="0" y="0"/>
                <wp:positionH relativeFrom="column">
                  <wp:posOffset>4519930</wp:posOffset>
                </wp:positionH>
                <wp:positionV relativeFrom="paragraph">
                  <wp:posOffset>2814955</wp:posOffset>
                </wp:positionV>
                <wp:extent cx="1619250" cy="619125"/>
                <wp:effectExtent l="0" t="0" r="19050" b="28575"/>
                <wp:wrapNone/>
                <wp:docPr id="7" name="Afgeronde rechthoek 7"/>
                <wp:cNvGraphicFramePr/>
                <a:graphic xmlns:a="http://schemas.openxmlformats.org/drawingml/2006/main">
                  <a:graphicData uri="http://schemas.microsoft.com/office/word/2010/wordprocessingShape">
                    <wps:wsp>
                      <wps:cNvSpPr/>
                      <wps:spPr>
                        <a:xfrm>
                          <a:off x="0" y="0"/>
                          <a:ext cx="1619250" cy="619125"/>
                        </a:xfrm>
                        <a:prstGeom prst="roundRect">
                          <a:avLst/>
                        </a:prstGeom>
                      </wps:spPr>
                      <wps:style>
                        <a:lnRef idx="2">
                          <a:schemeClr val="accent3">
                            <a:shade val="50000"/>
                          </a:schemeClr>
                        </a:lnRef>
                        <a:fillRef idx="1">
                          <a:schemeClr val="accent3"/>
                        </a:fillRef>
                        <a:effectRef idx="0">
                          <a:schemeClr val="accent3"/>
                        </a:effectRef>
                        <a:fontRef idx="minor">
                          <a:schemeClr val="lt1"/>
                        </a:fontRef>
                      </wps:style>
                      <wps:txbx>
                        <w:txbxContent>
                          <w:p w14:paraId="6447DAE9" w14:textId="77777777" w:rsidR="006552F1" w:rsidRDefault="006552F1" w:rsidP="006552F1">
                            <w:pPr>
                              <w:jc w:val="center"/>
                              <w:rPr>
                                <w:rFonts w:cs="Arial"/>
                                <w:sz w:val="18"/>
                                <w:szCs w:val="28"/>
                              </w:rPr>
                            </w:pPr>
                            <w:r>
                              <w:rPr>
                                <w:rFonts w:cs="Arial"/>
                                <w:sz w:val="18"/>
                                <w:szCs w:val="28"/>
                              </w:rPr>
                              <w:t>Max. 100% studiekosten</w:t>
                            </w:r>
                          </w:p>
                          <w:p w14:paraId="33A60CAA" w14:textId="77777777" w:rsidR="006552F1" w:rsidRPr="004157AF" w:rsidRDefault="006552F1" w:rsidP="006552F1">
                            <w:pPr>
                              <w:jc w:val="center"/>
                              <w:rPr>
                                <w:rFonts w:cs="Arial"/>
                                <w:sz w:val="18"/>
                                <w:szCs w:val="28"/>
                              </w:rPr>
                            </w:pPr>
                            <w:r>
                              <w:rPr>
                                <w:rFonts w:cs="Arial"/>
                                <w:sz w:val="18"/>
                                <w:szCs w:val="28"/>
                              </w:rPr>
                              <w:t>Max. 100% tijd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89CAE79" id="Afgeronde rechthoek 7" o:spid="_x0000_s1040" style="position:absolute;margin-left:355.9pt;margin-top:221.65pt;width:127.5pt;height:48.75pt;z-index:25163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" fillcolor="#a5a5a5 [3206]" strokecolor="#525252 [1606]" strokeweight="1pt">
                <v:stroke joinstyle="miter"/>
                <v:textbox>
                  <w:txbxContent>
                    <w:p w14:paraId="6447DAE9" w14:textId="77777777" w:rsidR="006552F1" w:rsidRDefault="006552F1" w:rsidP="006552F1">
                      <w:pPr>
                        <w:jc w:val="center"/>
                        <w:rPr>
                          <w:rFonts w:cs="Arial"/>
                          <w:sz w:val="18"/>
                          <w:szCs w:val="28"/>
                        </w:rPr>
                      </w:pPr>
                      <w:r>
                        <w:rPr>
                          <w:rFonts w:cs="Arial"/>
                          <w:sz w:val="18"/>
                          <w:szCs w:val="28"/>
                        </w:rPr>
                        <w:t>Max. 100% studiekosten</w:t>
                      </w:r>
                    </w:p>
                    <w:p w14:paraId="33A60CAA" w14:textId="77777777" w:rsidR="006552F1" w:rsidRPr="004157AF" w:rsidRDefault="006552F1" w:rsidP="006552F1">
                      <w:pPr>
                        <w:jc w:val="center"/>
                        <w:rPr>
                          <w:rFonts w:cs="Arial"/>
                          <w:sz w:val="18"/>
                          <w:szCs w:val="28"/>
                        </w:rPr>
                      </w:pPr>
                      <w:r>
                        <w:rPr>
                          <w:rFonts w:cs="Arial"/>
                          <w:sz w:val="18"/>
                          <w:szCs w:val="28"/>
                        </w:rPr>
                        <w:t>Max. 100% tijd</w:t>
                      </w:r>
                    </w:p>
                  </w:txbxContent>
                </v:textbox>
              </v:roundrect>
            </w:pict>
          </mc:Fallback>
        </mc:AlternateContent>
      </w:r>
      <w:r>
        <w:rPr>
          <w:noProof/>
          <w:lang w:eastAsia="nl-NL"/>
        </w:rPr>
        <mc:AlternateContent>
          <mc:Choice Requires="wps">
            <w:drawing>
              <wp:anchor distT="0" distB="0" distL="114300" distR="114300" simplePos="0" relativeHeight="251632640" behindDoc="0" locked="0" layoutInCell="1" allowOverlap="1" wp14:anchorId="32A75412" wp14:editId="585115C6">
                <wp:simplePos x="0" y="0"/>
                <wp:positionH relativeFrom="column">
                  <wp:posOffset>4519930</wp:posOffset>
                </wp:positionH>
                <wp:positionV relativeFrom="paragraph">
                  <wp:posOffset>1795780</wp:posOffset>
                </wp:positionV>
                <wp:extent cx="1619250" cy="619125"/>
                <wp:effectExtent l="0" t="0" r="19050" b="28575"/>
                <wp:wrapNone/>
                <wp:docPr id="5" name="Afgeronde rechthoek 5"/>
                <wp:cNvGraphicFramePr/>
                <a:graphic xmlns:a="http://schemas.openxmlformats.org/drawingml/2006/main">
                  <a:graphicData uri="http://schemas.microsoft.com/office/word/2010/wordprocessingShape">
                    <wps:wsp>
                      <wps:cNvSpPr/>
                      <wps:spPr>
                        <a:xfrm>
                          <a:off x="0" y="0"/>
                          <a:ext cx="1619250" cy="619125"/>
                        </a:xfrm>
                        <a:prstGeom prst="roundRect">
                          <a:avLst/>
                        </a:prstGeom>
                      </wps:spPr>
                      <wps:style>
                        <a:lnRef idx="2">
                          <a:schemeClr val="accent3">
                            <a:shade val="50000"/>
                          </a:schemeClr>
                        </a:lnRef>
                        <a:fillRef idx="1">
                          <a:schemeClr val="accent3"/>
                        </a:fillRef>
                        <a:effectRef idx="0">
                          <a:schemeClr val="accent3"/>
                        </a:effectRef>
                        <a:fontRef idx="minor">
                          <a:schemeClr val="lt1"/>
                        </a:fontRef>
                      </wps:style>
                      <wps:txbx>
                        <w:txbxContent>
                          <w:p w14:paraId="3E0B0FDF" w14:textId="77777777" w:rsidR="006552F1" w:rsidRDefault="006552F1" w:rsidP="006552F1">
                            <w:pPr>
                              <w:jc w:val="center"/>
                              <w:rPr>
                                <w:rFonts w:cs="Arial"/>
                                <w:sz w:val="18"/>
                                <w:szCs w:val="28"/>
                              </w:rPr>
                            </w:pPr>
                            <w:r>
                              <w:rPr>
                                <w:rFonts w:cs="Arial"/>
                                <w:sz w:val="18"/>
                                <w:szCs w:val="28"/>
                              </w:rPr>
                              <w:t xml:space="preserve">100%  studiekosten </w:t>
                            </w:r>
                          </w:p>
                          <w:p w14:paraId="496CA80A" w14:textId="77777777" w:rsidR="006552F1" w:rsidRPr="004157AF" w:rsidRDefault="006552F1" w:rsidP="006552F1">
                            <w:pPr>
                              <w:jc w:val="center"/>
                              <w:rPr>
                                <w:rFonts w:cs="Arial"/>
                                <w:sz w:val="18"/>
                                <w:szCs w:val="28"/>
                              </w:rPr>
                            </w:pPr>
                            <w:r>
                              <w:rPr>
                                <w:rFonts w:cs="Arial"/>
                                <w:sz w:val="18"/>
                                <w:szCs w:val="28"/>
                              </w:rPr>
                              <w:t>100% tijd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2A75412" id="Afgeronde rechthoek 5" o:spid="_x0000_s1041" style="position:absolute;margin-left:355.9pt;margin-top:141.4pt;width:127.5pt;height:48.75pt;z-index:251632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" fillcolor="#a5a5a5 [3206]" strokecolor="#525252 [1606]" strokeweight="1pt">
                <v:stroke joinstyle="miter"/>
                <v:textbox>
                  <w:txbxContent>
                    <w:p w14:paraId="3E0B0FDF" w14:textId="77777777" w:rsidR="006552F1" w:rsidRDefault="006552F1" w:rsidP="006552F1">
                      <w:pPr>
                        <w:jc w:val="center"/>
                        <w:rPr>
                          <w:rFonts w:cs="Arial"/>
                          <w:sz w:val="18"/>
                          <w:szCs w:val="28"/>
                        </w:rPr>
                      </w:pPr>
                      <w:r>
                        <w:rPr>
                          <w:rFonts w:cs="Arial"/>
                          <w:sz w:val="18"/>
                          <w:szCs w:val="28"/>
                        </w:rPr>
                        <w:t xml:space="preserve">100%  studiekosten </w:t>
                      </w:r>
                    </w:p>
                    <w:p w14:paraId="496CA80A" w14:textId="77777777" w:rsidR="006552F1" w:rsidRPr="004157AF" w:rsidRDefault="006552F1" w:rsidP="006552F1">
                      <w:pPr>
                        <w:jc w:val="center"/>
                        <w:rPr>
                          <w:rFonts w:cs="Arial"/>
                          <w:sz w:val="18"/>
                          <w:szCs w:val="28"/>
                        </w:rPr>
                      </w:pPr>
                      <w:r>
                        <w:rPr>
                          <w:rFonts w:cs="Arial"/>
                          <w:sz w:val="18"/>
                          <w:szCs w:val="28"/>
                        </w:rPr>
                        <w:t>100% tijd</w:t>
                      </w:r>
                    </w:p>
                  </w:txbxContent>
                </v:textbox>
              </v:roundrect>
            </w:pict>
          </mc:Fallback>
        </mc:AlternateContent>
      </w:r>
      <w:r>
        <w:rPr>
          <w:noProof/>
          <w:lang w:eastAsia="nl-NL"/>
        </w:rPr>
        <mc:AlternateContent>
          <mc:Choice Requires="wps">
            <w:drawing>
              <wp:anchor distT="0" distB="0" distL="114300" distR="114300" simplePos="0" relativeHeight="251626496" behindDoc="0" locked="0" layoutInCell="1" allowOverlap="1" wp14:anchorId="39BD2199" wp14:editId="27BECE2A">
                <wp:simplePos x="0" y="0"/>
                <wp:positionH relativeFrom="column">
                  <wp:posOffset>1490980</wp:posOffset>
                </wp:positionH>
                <wp:positionV relativeFrom="paragraph">
                  <wp:posOffset>605155</wp:posOffset>
                </wp:positionV>
                <wp:extent cx="2486025" cy="790575"/>
                <wp:effectExtent l="0" t="0" r="28575" b="28575"/>
                <wp:wrapNone/>
                <wp:docPr id="2" name="Afgeronde rechthoek 2"/>
                <wp:cNvGraphicFramePr/>
                <a:graphic xmlns:a="http://schemas.openxmlformats.org/drawingml/2006/main">
                  <a:graphicData uri="http://schemas.microsoft.com/office/word/2010/wordprocessingShape">
                    <wps:wsp>
                      <wps:cNvSpPr/>
                      <wps:spPr>
                        <a:xfrm>
                          <a:off x="0" y="0"/>
                          <a:ext cx="2486025" cy="790575"/>
                        </a:xfrm>
                        <a:prstGeom prst="roundRect">
                          <a:avLst/>
                        </a:prstGeom>
                      </wps:spPr>
                      <wps:style>
                        <a:lnRef idx="2">
                          <a:schemeClr val="accent3">
                            <a:shade val="50000"/>
                          </a:schemeClr>
                        </a:lnRef>
                        <a:fillRef idx="1">
                          <a:schemeClr val="accent3"/>
                        </a:fillRef>
                        <a:effectRef idx="0">
                          <a:schemeClr val="accent3"/>
                        </a:effectRef>
                        <a:fontRef idx="minor">
                          <a:schemeClr val="lt1"/>
                        </a:fontRef>
                      </wps:style>
                      <wps:txbx>
                        <w:txbxContent>
                          <w:p w14:paraId="4989921C" w14:textId="77777777" w:rsidR="006552F1" w:rsidRPr="004157AF" w:rsidRDefault="006552F1" w:rsidP="006552F1">
                            <w:pPr>
                              <w:jc w:val="center"/>
                              <w:rPr>
                                <w:rFonts w:cs="Arial"/>
                                <w:sz w:val="24"/>
                                <w:szCs w:val="28"/>
                              </w:rPr>
                            </w:pPr>
                            <w:r w:rsidRPr="004157AF">
                              <w:rPr>
                                <w:rFonts w:cs="Arial"/>
                                <w:sz w:val="24"/>
                                <w:szCs w:val="28"/>
                              </w:rPr>
                              <w:t>Medewerker bespreekt opleidingswensen met de leidinggevende</w:t>
                            </w:r>
                            <w:r w:rsidR="00FA06F3">
                              <w:rPr>
                                <w:rFonts w:cs="Arial"/>
                                <w:sz w:val="24"/>
                                <w:szCs w:val="28"/>
                              </w:rPr>
                              <w:t xml:space="preserve"> en vice versa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39BD2199" id="Afgeronde rechthoek 2" o:spid="_x0000_s1042" style="position:absolute;margin-left:117.4pt;margin-top:47.65pt;width:195.75pt;height:62.25pt;z-index:25162649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" fillcolor="#a5a5a5 [3206]" strokecolor="#525252 [1606]" strokeweight="1pt">
                <v:stroke joinstyle="miter"/>
                <v:textbox>
                  <w:txbxContent>
                    <w:p w14:paraId="4989921C" w14:textId="77777777" w:rsidR="006552F1" w:rsidRPr="004157AF" w:rsidRDefault="006552F1" w:rsidP="006552F1">
                      <w:pPr>
                        <w:jc w:val="center"/>
                        <w:rPr>
                          <w:rFonts w:cs="Arial"/>
                          <w:sz w:val="24"/>
                          <w:szCs w:val="28"/>
                        </w:rPr>
                      </w:pPr>
                      <w:r w:rsidRPr="004157AF">
                        <w:rPr>
                          <w:rFonts w:cs="Arial"/>
                          <w:sz w:val="24"/>
                          <w:szCs w:val="28"/>
                        </w:rPr>
                        <w:t>Medewerker bespreekt opleidingswensen met de leidinggevende</w:t>
                      </w:r>
                      <w:r w:rsidR="00FA06F3">
                        <w:rPr>
                          <w:rFonts w:cs="Arial"/>
                          <w:sz w:val="24"/>
                          <w:szCs w:val="28"/>
                        </w:rPr>
                        <w:t xml:space="preserve"> en vice versa</w:t>
                      </w:r>
                    </w:p>
                  </w:txbxContent>
                </v:textbox>
              </v:roundrect>
            </w:pict>
          </mc:Fallback>
        </mc:AlternateContent>
      </w:r>
      <w:r>
        <w:rPr>
          <w:noProof/>
          <w:lang w:eastAsia="nl-NL"/>
        </w:rPr>
        <mc:AlternateContent>
          <mc:Choice Requires="wps">
            <w:drawing>
              <wp:anchor distT="0" distB="0" distL="114300" distR="114300" simplePos="0" relativeHeight="251624448" behindDoc="0" locked="0" layoutInCell="1" allowOverlap="1" wp14:anchorId="5DF7E418" wp14:editId="09F64776">
                <wp:simplePos x="0" y="0"/>
                <wp:positionH relativeFrom="column">
                  <wp:posOffset>1490980</wp:posOffset>
                </wp:positionH>
                <wp:positionV relativeFrom="paragraph">
                  <wp:posOffset>-213995</wp:posOffset>
                </wp:positionV>
                <wp:extent cx="2486025" cy="542925"/>
                <wp:effectExtent l="0" t="0" r="28575" b="28575"/>
                <wp:wrapNone/>
                <wp:docPr id="1" name="Afgeronde rechthoek 1"/>
                <wp:cNvGraphicFramePr/>
                <a:graphic xmlns:a="http://schemas.openxmlformats.org/drawingml/2006/main">
                  <a:graphicData uri="http://schemas.microsoft.com/office/word/2010/wordprocessingShape">
                    <wps:wsp>
                      <wps:cNvSpPr/>
                      <wps:spPr>
                        <a:xfrm>
                          <a:off x="0" y="0"/>
                          <a:ext cx="2486025" cy="542925"/>
                        </a:xfrm>
                        <a:prstGeom prst="roundRect">
                          <a:avLst/>
                        </a:prstGeom>
                      </wps:spPr>
                      <wps:style>
                        <a:lnRef idx="2">
                          <a:schemeClr val="accent3">
                            <a:shade val="50000"/>
                          </a:schemeClr>
                        </a:lnRef>
                        <a:fillRef idx="1">
                          <a:schemeClr val="accent3"/>
                        </a:fillRef>
                        <a:effectRef idx="0">
                          <a:schemeClr val="accent3"/>
                        </a:effectRef>
                        <a:fontRef idx="minor">
                          <a:schemeClr val="lt1"/>
                        </a:fontRef>
                      </wps:style>
                      <wps:txbx>
                        <w:txbxContent>
                          <w:p w14:paraId="31BD9AD1" w14:textId="77777777" w:rsidR="006552F1" w:rsidRPr="004157AF" w:rsidRDefault="006552F1" w:rsidP="006552F1">
                            <w:pPr>
                              <w:jc w:val="center"/>
                              <w:rPr>
                                <w:rFonts w:cs="Arial"/>
                                <w:sz w:val="28"/>
                                <w:szCs w:val="28"/>
                              </w:rPr>
                            </w:pPr>
                            <w:r w:rsidRPr="004157AF">
                              <w:rPr>
                                <w:rFonts w:cs="Arial"/>
                                <w:sz w:val="28"/>
                                <w:szCs w:val="28"/>
                              </w:rPr>
                              <w:t>OPLEIDINGSVRAAG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5DF7E418" id="Afgeronde rechthoek 1" o:spid="_x0000_s1043" style="position:absolute;margin-left:117.4pt;margin-top:-16.85pt;width:195.75pt;height:42.75pt;z-index:2516244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" fillcolor="#a5a5a5 [3206]" strokecolor="#525252 [1606]" strokeweight="1pt">
                <v:stroke joinstyle="miter"/>
                <v:textbox>
                  <w:txbxContent>
                    <w:p w14:paraId="31BD9AD1" w14:textId="77777777" w:rsidR="006552F1" w:rsidRPr="004157AF" w:rsidRDefault="006552F1" w:rsidP="006552F1">
                      <w:pPr>
                        <w:jc w:val="center"/>
                        <w:rPr>
                          <w:rFonts w:cs="Arial"/>
                          <w:sz w:val="28"/>
                          <w:szCs w:val="28"/>
                        </w:rPr>
                      </w:pPr>
                      <w:r w:rsidRPr="004157AF">
                        <w:rPr>
                          <w:rFonts w:cs="Arial"/>
                          <w:sz w:val="28"/>
                          <w:szCs w:val="28"/>
                        </w:rPr>
                        <w:t>OPLEIDINGSVRAAG</w:t>
                      </w:r>
                    </w:p>
                  </w:txbxContent>
                </v:textbox>
              </v:roundrect>
            </w:pict>
          </mc:Fallback>
        </mc:AlternateContent>
      </w:r>
    </w:p>
    <w:p w14:paraId="45F43546" w14:textId="77777777" w:rsidR="006552F1" w:rsidRDefault="00FA06F3">
      <w:pPr>
        <w:rPr>
          <w:rFonts w:cs="Arial"/>
        </w:rPr>
      </w:pPr>
      <w:r>
        <w:rPr>
          <w:noProof/>
          <w:lang w:eastAsia="nl-NL"/>
        </w:rPr>
        <mc:AlternateContent>
          <mc:Choice Requires="wps">
            <w:drawing>
              <wp:anchor distT="0" distB="0" distL="114300" distR="114300" simplePos="0" relativeHeight="251675648" behindDoc="0" locked="0" layoutInCell="1" allowOverlap="1" wp14:anchorId="48202C12" wp14:editId="15477CD8">
                <wp:simplePos x="0" y="0"/>
                <wp:positionH relativeFrom="column">
                  <wp:posOffset>4519930</wp:posOffset>
                </wp:positionH>
                <wp:positionV relativeFrom="paragraph">
                  <wp:posOffset>5798820</wp:posOffset>
                </wp:positionV>
                <wp:extent cx="1619250" cy="1162050"/>
                <wp:effectExtent l="0" t="0" r="19050" b="19050"/>
                <wp:wrapNone/>
                <wp:docPr id="31" name="Afgeronde rechthoek 31"/>
                <wp:cNvGraphicFramePr/>
                <a:graphic xmlns:a="http://schemas.openxmlformats.org/drawingml/2006/main">
                  <a:graphicData uri="http://schemas.microsoft.com/office/word/2010/wordprocessingShape">
                    <wps:wsp>
                      <wps:cNvSpPr/>
                      <wps:spPr>
                        <a:xfrm>
                          <a:off x="0" y="0"/>
                          <a:ext cx="1619250" cy="1162050"/>
                        </a:xfrm>
                        <a:prstGeom prst="roundRect">
                          <a:avLst/>
                        </a:prstGeom>
                      </wps:spPr>
                      <wps:style>
                        <a:lnRef idx="2">
                          <a:schemeClr val="accent3">
                            <a:shade val="50000"/>
                          </a:schemeClr>
                        </a:lnRef>
                        <a:fillRef idx="1">
                          <a:schemeClr val="accent3"/>
                        </a:fillRef>
                        <a:effectRef idx="0">
                          <a:schemeClr val="accent3"/>
                        </a:effectRef>
                        <a:fontRef idx="minor">
                          <a:schemeClr val="lt1"/>
                        </a:fontRef>
                      </wps:style>
                      <wps:txbx>
                        <w:txbxContent>
                          <w:p w14:paraId="76F9BBF1" w14:textId="77777777" w:rsidR="006552F1" w:rsidRDefault="006552F1" w:rsidP="006552F1">
                            <w:pPr>
                              <w:jc w:val="center"/>
                              <w:rPr>
                                <w:rFonts w:cs="Arial"/>
                                <w:sz w:val="18"/>
                                <w:szCs w:val="28"/>
                              </w:rPr>
                            </w:pPr>
                            <w:r>
                              <w:rPr>
                                <w:rFonts w:cs="Arial"/>
                                <w:sz w:val="18"/>
                                <w:szCs w:val="28"/>
                              </w:rPr>
                              <w:t>Geen verdere actie</w:t>
                            </w:r>
                            <w:r w:rsidR="00FA06F3">
                              <w:rPr>
                                <w:rFonts w:cs="Arial"/>
                                <w:sz w:val="18"/>
                                <w:szCs w:val="28"/>
                              </w:rPr>
                              <w:t xml:space="preserve"> </w:t>
                            </w:r>
                          </w:p>
                          <w:p w14:paraId="65AC0183" w14:textId="77777777" w:rsidR="00FA06F3" w:rsidRPr="004157AF" w:rsidRDefault="00FA06F3" w:rsidP="006552F1">
                            <w:pPr>
                              <w:jc w:val="center"/>
                              <w:rPr>
                                <w:rFonts w:cs="Arial"/>
                                <w:sz w:val="18"/>
                                <w:szCs w:val="28"/>
                              </w:rPr>
                            </w:pPr>
                            <w:r>
                              <w:rPr>
                                <w:rFonts w:cs="Arial"/>
                                <w:sz w:val="18"/>
                                <w:szCs w:val="28"/>
                              </w:rPr>
                              <w:t xml:space="preserve">Aanvullende stap voor bezwaar-/beroepsmogelijkheden voor medewerker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8202C12" id="Afgeronde rechthoek 31" o:spid="_x0000_s1044" style="position:absolute;margin-left:355.9pt;margin-top:456.6pt;width:127.5pt;height:91.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" fillcolor="#a5a5a5 [3206]" strokecolor="#525252 [1606]" strokeweight="1pt">
                <v:stroke joinstyle="miter"/>
                <v:textbox>
                  <w:txbxContent>
                    <w:p w14:paraId="76F9BBF1" w14:textId="77777777" w:rsidR="006552F1" w:rsidRDefault="006552F1" w:rsidP="006552F1">
                      <w:pPr>
                        <w:jc w:val="center"/>
                        <w:rPr>
                          <w:rFonts w:cs="Arial"/>
                          <w:sz w:val="18"/>
                          <w:szCs w:val="28"/>
                        </w:rPr>
                      </w:pPr>
                      <w:r>
                        <w:rPr>
                          <w:rFonts w:cs="Arial"/>
                          <w:sz w:val="18"/>
                          <w:szCs w:val="28"/>
                        </w:rPr>
                        <w:t>Geen verdere actie</w:t>
                      </w:r>
                      <w:r w:rsidR="00FA06F3">
                        <w:rPr>
                          <w:rFonts w:cs="Arial"/>
                          <w:sz w:val="18"/>
                          <w:szCs w:val="28"/>
                        </w:rPr>
                        <w:t xml:space="preserve"> </w:t>
                      </w:r>
                    </w:p>
                    <w:p w14:paraId="65AC0183" w14:textId="77777777" w:rsidR="00FA06F3" w:rsidRPr="004157AF" w:rsidRDefault="00FA06F3" w:rsidP="006552F1">
                      <w:pPr>
                        <w:jc w:val="center"/>
                        <w:rPr>
                          <w:rFonts w:cs="Arial"/>
                          <w:sz w:val="18"/>
                          <w:szCs w:val="28"/>
                        </w:rPr>
                      </w:pPr>
                      <w:r>
                        <w:rPr>
                          <w:rFonts w:cs="Arial"/>
                          <w:sz w:val="18"/>
                          <w:szCs w:val="28"/>
                        </w:rPr>
                        <w:t xml:space="preserve">Aanvullende stap voor bezwaar-/beroepsmogelijkheden voor medewerker </w:t>
                      </w:r>
                    </w:p>
                  </w:txbxContent>
                </v:textbox>
              </v:roundrect>
            </w:pict>
          </mc:Fallback>
        </mc:AlternateContent>
      </w:r>
      <w:r w:rsidR="006961E2">
        <w:rPr>
          <w:noProof/>
          <w:lang w:eastAsia="nl-NL"/>
        </w:rPr>
        <mc:AlternateContent>
          <mc:Choice Requires="wps">
            <w:drawing>
              <wp:anchor distT="0" distB="0" distL="114300" distR="114300" simplePos="0" relativeHeight="251671552" behindDoc="0" locked="0" layoutInCell="1" allowOverlap="1" wp14:anchorId="728D16D3" wp14:editId="29B18AE0">
                <wp:simplePos x="0" y="0"/>
                <wp:positionH relativeFrom="column">
                  <wp:posOffset>2357755</wp:posOffset>
                </wp:positionH>
                <wp:positionV relativeFrom="paragraph">
                  <wp:posOffset>5798820</wp:posOffset>
                </wp:positionV>
                <wp:extent cx="1781175" cy="619125"/>
                <wp:effectExtent l="0" t="0" r="28575" b="28575"/>
                <wp:wrapNone/>
                <wp:docPr id="29" name="Afgeronde rechthoek 29"/>
                <wp:cNvGraphicFramePr/>
                <a:graphic xmlns:a="http://schemas.openxmlformats.org/drawingml/2006/main">
                  <a:graphicData uri="http://schemas.microsoft.com/office/word/2010/wordprocessingShape">
                    <wps:wsp>
                      <wps:cNvSpPr/>
                      <wps:spPr>
                        <a:xfrm>
                          <a:off x="0" y="0"/>
                          <a:ext cx="1781175" cy="619125"/>
                        </a:xfrm>
                        <a:prstGeom prst="roundRect">
                          <a:avLst/>
                        </a:prstGeom>
                      </wps:spPr>
                      <wps:style>
                        <a:lnRef idx="2">
                          <a:schemeClr val="accent3">
                            <a:shade val="50000"/>
                          </a:schemeClr>
                        </a:lnRef>
                        <a:fillRef idx="1">
                          <a:schemeClr val="accent3"/>
                        </a:fillRef>
                        <a:effectRef idx="0">
                          <a:schemeClr val="accent3"/>
                        </a:effectRef>
                        <a:fontRef idx="minor">
                          <a:schemeClr val="lt1"/>
                        </a:fontRef>
                      </wps:style>
                      <wps:txbx>
                        <w:txbxContent>
                          <w:p w14:paraId="5B14E1AE" w14:textId="77777777" w:rsidR="006552F1" w:rsidRPr="004157AF" w:rsidRDefault="006552F1" w:rsidP="006552F1">
                            <w:pPr>
                              <w:jc w:val="center"/>
                              <w:rPr>
                                <w:rFonts w:cs="Arial"/>
                                <w:sz w:val="18"/>
                                <w:szCs w:val="28"/>
                              </w:rPr>
                            </w:pPr>
                            <w:r>
                              <w:rPr>
                                <w:rFonts w:cs="Arial"/>
                                <w:sz w:val="18"/>
                                <w:szCs w:val="28"/>
                              </w:rPr>
                              <w:t>Er worden geen faciliteiten toegekend</w:t>
                            </w:r>
                            <w:r w:rsidR="00DF1848">
                              <w:rPr>
                                <w:rFonts w:cs="Arial"/>
                                <w:sz w:val="18"/>
                                <w:szCs w:val="28"/>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28D16D3" id="Afgeronde rechthoek 29" o:spid="_x0000_s1045" style="position:absolute;margin-left:185.65pt;margin-top:456.6pt;width:140.25pt;height:48.7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" fillcolor="#a5a5a5 [3206]" strokecolor="#525252 [1606]" strokeweight="1pt">
                <v:stroke joinstyle="miter"/>
                <v:textbox>
                  <w:txbxContent>
                    <w:p w14:paraId="5B14E1AE" w14:textId="77777777" w:rsidR="006552F1" w:rsidRPr="004157AF" w:rsidRDefault="006552F1" w:rsidP="006552F1">
                      <w:pPr>
                        <w:jc w:val="center"/>
                        <w:rPr>
                          <w:rFonts w:cs="Arial"/>
                          <w:sz w:val="18"/>
                          <w:szCs w:val="28"/>
                        </w:rPr>
                      </w:pPr>
                      <w:r>
                        <w:rPr>
                          <w:rFonts w:cs="Arial"/>
                          <w:sz w:val="18"/>
                          <w:szCs w:val="28"/>
                        </w:rPr>
                        <w:t>Er worden geen faciliteiten toegekend</w:t>
                      </w:r>
                      <w:r w:rsidR="00DF1848">
                        <w:rPr>
                          <w:rFonts w:cs="Arial"/>
                          <w:sz w:val="18"/>
                          <w:szCs w:val="28"/>
                        </w:rPr>
                        <w:t xml:space="preserve"> </w:t>
                      </w:r>
                    </w:p>
                  </w:txbxContent>
                </v:textbox>
              </v:roundrect>
            </w:pict>
          </mc:Fallback>
        </mc:AlternateContent>
      </w:r>
      <w:r w:rsidR="006552F1">
        <w:rPr>
          <w:rFonts w:cs="Arial"/>
        </w:rPr>
        <w:br w:type="page"/>
      </w:r>
    </w:p>
    <w:p w14:paraId="44ACA78E" w14:textId="77777777" w:rsidR="00E75826" w:rsidRPr="0099331B" w:rsidRDefault="00E75826" w:rsidP="00341D30">
      <w:pPr>
        <w:pStyle w:val="Boek2"/>
      </w:pPr>
      <w:bookmarkStart w:id="27" w:name="_Toc17994526"/>
      <w:bookmarkStart w:id="28" w:name="_Toc17994586"/>
      <w:r w:rsidRPr="0099331B">
        <w:lastRenderedPageBreak/>
        <w:t>Bijlage 2: formulier aanvraag opleidingsfaciliteiten gemeente Drimmelen</w:t>
      </w:r>
      <w:bookmarkEnd w:id="27"/>
      <w:bookmarkEnd w:id="28"/>
    </w:p>
    <w:p w14:paraId="2EA4C65B" w14:textId="77777777" w:rsidR="0013352D" w:rsidRDefault="0013352D" w:rsidP="0013352D">
      <w:pPr>
        <w:rPr>
          <w:rFonts w:cs="Arial"/>
          <w:sz w:val="32"/>
        </w:rPr>
      </w:pPr>
      <w:r w:rsidRPr="009D78CB">
        <w:rPr>
          <w:rFonts w:cs="Arial"/>
          <w:sz w:val="32"/>
        </w:rPr>
        <w:t>Formulier aanvraag opleidingen gemeente Drimmelen</w:t>
      </w:r>
    </w:p>
    <w:p w14:paraId="025A6DC0" w14:textId="77777777" w:rsidR="0013352D" w:rsidRPr="009D78CB" w:rsidRDefault="0013352D" w:rsidP="0013352D">
      <w:pPr>
        <w:rPr>
          <w:rFonts w:cs="Arial"/>
          <w:sz w:val="32"/>
        </w:rPr>
      </w:pPr>
    </w:p>
    <w:p w14:paraId="6231064F" w14:textId="77777777" w:rsidR="0013352D" w:rsidRDefault="0013352D" w:rsidP="0013352D">
      <w:r>
        <w:t xml:space="preserve">Naam medewerker: </w:t>
      </w:r>
      <w:r>
        <w:tab/>
      </w:r>
      <w:r>
        <w:tab/>
      </w:r>
      <w:sdt>
        <w:sdtPr>
          <w:id w:val="1886363949"/>
          <w:placeholder>
            <w:docPart w:val="EDBB609430CF4EDE86B3ADB3AD66253D"/>
          </w:placeholder>
        </w:sdtPr>
        <w:sdtEndPr/>
        <w:sdtContent>
          <w:r>
            <w:rPr>
              <w:color w:val="BFBFBF" w:themeColor="background1" w:themeShade="BF"/>
            </w:rPr>
            <w:t>vul hier de naam en voorletters van de medewerker in</w:t>
          </w:r>
          <w:r>
            <w:rPr>
              <w:color w:val="BFBFBF" w:themeColor="background1" w:themeShade="BF"/>
            </w:rPr>
            <w:tab/>
          </w:r>
          <w:r>
            <w:rPr>
              <w:color w:val="BFBFBF" w:themeColor="background1" w:themeShade="BF"/>
            </w:rPr>
            <w:tab/>
          </w:r>
        </w:sdtContent>
      </w:sdt>
    </w:p>
    <w:p w14:paraId="0DCC0150" w14:textId="77777777" w:rsidR="0013352D" w:rsidRDefault="0013352D" w:rsidP="0013352D">
      <w:r>
        <w:t>Huidige functie:</w:t>
      </w:r>
      <w:r>
        <w:tab/>
      </w:r>
      <w:r>
        <w:tab/>
      </w:r>
      <w:r>
        <w:tab/>
      </w:r>
      <w:sdt>
        <w:sdtPr>
          <w:rPr>
            <w:color w:val="BFBFBF" w:themeColor="background1" w:themeShade="BF"/>
          </w:rPr>
          <w:id w:val="-817414135"/>
          <w:placeholder>
            <w:docPart w:val="EDBB609430CF4EDE86B3ADB3AD66253D"/>
          </w:placeholder>
        </w:sdtPr>
        <w:sdtEndPr/>
        <w:sdtContent>
          <w:r w:rsidRPr="009D78CB">
            <w:rPr>
              <w:color w:val="BFBFBF" w:themeColor="background1" w:themeShade="BF"/>
            </w:rPr>
            <w:t>vul hier de huidige functie van de medewerker in</w:t>
          </w:r>
        </w:sdtContent>
      </w:sdt>
    </w:p>
    <w:p w14:paraId="665B00CC" w14:textId="77777777" w:rsidR="0013352D" w:rsidRPr="009D78CB" w:rsidRDefault="0013352D" w:rsidP="0013352D">
      <w:pPr>
        <w:rPr>
          <w:color w:val="BFBFBF" w:themeColor="background1" w:themeShade="BF"/>
        </w:rPr>
      </w:pPr>
      <w:r>
        <w:t>Ingangsdatum</w:t>
      </w:r>
      <w:r w:rsidR="002E0949">
        <w:t xml:space="preserve"> huidige</w:t>
      </w:r>
      <w:r>
        <w:t xml:space="preserve"> functie:</w:t>
      </w:r>
      <w:r>
        <w:tab/>
      </w:r>
      <w:sdt>
        <w:sdtPr>
          <w:id w:val="1405957428"/>
          <w:placeholder>
            <w:docPart w:val="EDBB609430CF4EDE86B3ADB3AD66253D"/>
          </w:placeholder>
        </w:sdtPr>
        <w:sdtEndPr>
          <w:rPr>
            <w:color w:val="BFBFBF" w:themeColor="background1" w:themeShade="BF"/>
          </w:rPr>
        </w:sdtEndPr>
        <w:sdtContent>
          <w:r w:rsidRPr="009D78CB">
            <w:rPr>
              <w:color w:val="BFBFBF" w:themeColor="background1" w:themeShade="BF"/>
            </w:rPr>
            <w:t>vul hier de ingangsdatum huidige functie in</w:t>
          </w:r>
        </w:sdtContent>
      </w:sdt>
    </w:p>
    <w:p w14:paraId="4C3A8ECA" w14:textId="77777777" w:rsidR="0013352D" w:rsidRDefault="0013352D" w:rsidP="0013352D">
      <w:r>
        <w:t>Naam opleiding:</w:t>
      </w:r>
      <w:r>
        <w:tab/>
      </w:r>
      <w:r>
        <w:tab/>
      </w:r>
      <w:sdt>
        <w:sdtPr>
          <w:id w:val="-888109522"/>
          <w:placeholder>
            <w:docPart w:val="EDBB609430CF4EDE86B3ADB3AD66253D"/>
          </w:placeholder>
        </w:sdtPr>
        <w:sdtEndPr/>
        <w:sdtContent>
          <w:r w:rsidRPr="00C215AC">
            <w:rPr>
              <w:color w:val="BFBFBF" w:themeColor="background1" w:themeShade="BF"/>
            </w:rPr>
            <w:t>vul hier de naam van de gewenste opleiding in en voeg een kopie van de studiegids of opleidingsinformatie bij</w:t>
          </w:r>
        </w:sdtContent>
      </w:sdt>
    </w:p>
    <w:p w14:paraId="7D84BECF" w14:textId="77777777" w:rsidR="0013352D" w:rsidRDefault="0013352D" w:rsidP="0013352D">
      <w:r>
        <w:t>Naam opleidingsinstituut:</w:t>
      </w:r>
      <w:r>
        <w:tab/>
      </w:r>
      <w:sdt>
        <w:sdtPr>
          <w:rPr>
            <w:color w:val="BFBFBF" w:themeColor="background1" w:themeShade="BF"/>
          </w:rPr>
          <w:id w:val="1911263932"/>
          <w:placeholder>
            <w:docPart w:val="EDBB609430CF4EDE86B3ADB3AD66253D"/>
          </w:placeholder>
        </w:sdtPr>
        <w:sdtEndPr/>
        <w:sdtContent>
          <w:r w:rsidRPr="00C215AC">
            <w:rPr>
              <w:color w:val="BFBFBF" w:themeColor="background1" w:themeShade="BF"/>
            </w:rPr>
            <w:t>vul hier de naam van het opleidingsinstituut in</w:t>
          </w:r>
        </w:sdtContent>
      </w:sdt>
    </w:p>
    <w:p w14:paraId="68990CD3" w14:textId="77777777" w:rsidR="0013352D" w:rsidRPr="00C215AC" w:rsidRDefault="0013352D" w:rsidP="0013352D">
      <w:pPr>
        <w:rPr>
          <w:color w:val="BFBFBF" w:themeColor="background1" w:themeShade="BF"/>
        </w:rPr>
      </w:pPr>
      <w:r>
        <w:t>Kosten opleiding:</w:t>
      </w:r>
      <w:r>
        <w:tab/>
      </w:r>
      <w:r>
        <w:tab/>
      </w:r>
      <w:sdt>
        <w:sdtPr>
          <w:rPr>
            <w:color w:val="BFBFBF" w:themeColor="background1" w:themeShade="BF"/>
          </w:rPr>
          <w:id w:val="18677811"/>
          <w:placeholder>
            <w:docPart w:val="EDBB609430CF4EDE86B3ADB3AD66253D"/>
          </w:placeholder>
        </w:sdtPr>
        <w:sdtEndPr/>
        <w:sdtContent>
          <w:r w:rsidRPr="00C215AC">
            <w:rPr>
              <w:color w:val="BFBFBF" w:themeColor="background1" w:themeShade="BF"/>
            </w:rPr>
            <w:t>vul hier de kosten van de totale opleiding in, inclusief boeken en eventueel ander verplicht studiemateriaal</w:t>
          </w:r>
        </w:sdtContent>
      </w:sdt>
    </w:p>
    <w:p w14:paraId="528DDDC8" w14:textId="77777777" w:rsidR="002E0949" w:rsidRDefault="002E0949" w:rsidP="0013352D">
      <w:r>
        <w:t>Periode te volgen opleiding</w:t>
      </w:r>
      <w:r>
        <w:tab/>
      </w:r>
      <w:r w:rsidR="00EE50A1">
        <w:t>vul hier datum c.q. data in van de gewenst opleiding</w:t>
      </w:r>
    </w:p>
    <w:p w14:paraId="27822769" w14:textId="77777777" w:rsidR="0013352D" w:rsidRPr="00C215AC" w:rsidRDefault="0013352D" w:rsidP="0013352D">
      <w:pPr>
        <w:rPr>
          <w:color w:val="BFBFBF" w:themeColor="background1" w:themeShade="BF"/>
        </w:rPr>
      </w:pPr>
      <w:r>
        <w:t>Tijdsbesteding opleiding:</w:t>
      </w:r>
      <w:r>
        <w:tab/>
      </w:r>
      <w:sdt>
        <w:sdtPr>
          <w:rPr>
            <w:color w:val="BFBFBF" w:themeColor="background1" w:themeShade="BF"/>
          </w:rPr>
          <w:id w:val="1343292386"/>
          <w:placeholder>
            <w:docPart w:val="EDBB609430CF4EDE86B3ADB3AD66253D"/>
          </w:placeholder>
        </w:sdtPr>
        <w:sdtEndPr/>
        <w:sdtContent>
          <w:r w:rsidRPr="00C215AC">
            <w:rPr>
              <w:color w:val="BFBFBF" w:themeColor="background1" w:themeShade="BF"/>
            </w:rPr>
            <w:t xml:space="preserve">vul hier het aantal contacturen en </w:t>
          </w:r>
          <w:r>
            <w:rPr>
              <w:color w:val="BFBFBF" w:themeColor="background1" w:themeShade="BF"/>
            </w:rPr>
            <w:t>(</w:t>
          </w:r>
          <w:r w:rsidRPr="00C215AC">
            <w:rPr>
              <w:color w:val="BFBFBF" w:themeColor="background1" w:themeShade="BF"/>
            </w:rPr>
            <w:t>zelf</w:t>
          </w:r>
          <w:r>
            <w:rPr>
              <w:color w:val="BFBFBF" w:themeColor="background1" w:themeShade="BF"/>
            </w:rPr>
            <w:t>)</w:t>
          </w:r>
          <w:r w:rsidRPr="00C215AC">
            <w:rPr>
              <w:color w:val="BFBFBF" w:themeColor="background1" w:themeShade="BF"/>
            </w:rPr>
            <w:t>studie</w:t>
          </w:r>
          <w:r>
            <w:rPr>
              <w:color w:val="BFBFBF" w:themeColor="background1" w:themeShade="BF"/>
            </w:rPr>
            <w:t>-</w:t>
          </w:r>
          <w:r w:rsidRPr="00C215AC">
            <w:rPr>
              <w:color w:val="BFBFBF" w:themeColor="background1" w:themeShade="BF"/>
            </w:rPr>
            <w:t xml:space="preserve">uren die volgens de opleidingsgids gelden </w:t>
          </w:r>
          <w:r w:rsidR="00EE50A1">
            <w:rPr>
              <w:color w:val="BFBFBF" w:themeColor="background1" w:themeShade="BF"/>
            </w:rPr>
            <w:t xml:space="preserve"> + evt. examen?</w:t>
          </w:r>
        </w:sdtContent>
      </w:sdt>
    </w:p>
    <w:p w14:paraId="472EB43F" w14:textId="77777777" w:rsidR="0013352D" w:rsidRDefault="0013352D" w:rsidP="0013352D">
      <w:pPr>
        <w:ind w:left="2832" w:hanging="2832"/>
      </w:pPr>
      <w:r>
        <w:t>Categorie opleiding:</w:t>
      </w:r>
      <w:r>
        <w:tab/>
      </w:r>
      <w:sdt>
        <w:sdtPr>
          <w:id w:val="-805541997"/>
          <w14:checkbox>
            <w14:checked w14:val="0"/>
            <w14:checkedState w14:val="2612" w14:font="MS Gothic"/>
            <w14:uncheckedState w14:val="2610" w14:font="MS Gothic"/>
          </w14:checkbox>
        </w:sdtPr>
        <w:sdtEndPr/>
        <w:sdtContent>
          <w:r>
            <w:rPr>
              <w:rFonts w:ascii="MS Gothic" w:eastAsia="MS Gothic" w:hAnsi="MS Gothic" w:hint="eastAsia"/>
            </w:rPr>
            <w:t>☐</w:t>
          </w:r>
        </w:sdtContent>
      </w:sdt>
      <w:r>
        <w:t xml:space="preserve">  A:  de opleiding/training</w:t>
      </w:r>
      <w:r w:rsidR="00EE50A1">
        <w:rPr>
          <w:rFonts w:cs="Arial"/>
        </w:rPr>
        <w:t>/congressen/seminars/</w:t>
      </w:r>
      <w:proofErr w:type="spellStart"/>
      <w:r w:rsidR="00EE50A1">
        <w:rPr>
          <w:rFonts w:cs="Arial"/>
        </w:rPr>
        <w:t>work-shop</w:t>
      </w:r>
      <w:proofErr w:type="spellEnd"/>
      <w:r w:rsidR="00EE50A1">
        <w:rPr>
          <w:rFonts w:cs="Arial"/>
        </w:rPr>
        <w:t xml:space="preserve"> </w:t>
      </w:r>
      <w:proofErr w:type="spellStart"/>
      <w:r w:rsidR="00EE50A1">
        <w:rPr>
          <w:rFonts w:cs="Arial"/>
        </w:rPr>
        <w:t>etc</w:t>
      </w:r>
      <w:proofErr w:type="spellEnd"/>
      <w:r w:rsidR="00EE50A1">
        <w:rPr>
          <w:rFonts w:cs="Arial"/>
        </w:rPr>
        <w:t>’</w:t>
      </w:r>
      <w:r>
        <w:t xml:space="preserve"> is </w:t>
      </w:r>
      <w:r w:rsidR="00AE0936">
        <w:t>noodzakelijk</w:t>
      </w:r>
      <w:r>
        <w:t xml:space="preserve"> voor de uitoefening van de functie. Er is sprake van direct dienstbelang.</w:t>
      </w:r>
    </w:p>
    <w:p w14:paraId="65C5AB34" w14:textId="77777777" w:rsidR="0013352D" w:rsidRDefault="0013352D" w:rsidP="0013352D">
      <w:pPr>
        <w:ind w:left="2832" w:hanging="2832"/>
      </w:pPr>
      <w:r>
        <w:tab/>
      </w:r>
      <w:sdt>
        <w:sdtPr>
          <w:id w:val="1983268927"/>
          <w14:checkbox>
            <w14:checked w14:val="0"/>
            <w14:checkedState w14:val="2612" w14:font="MS Gothic"/>
            <w14:uncheckedState w14:val="2610" w14:font="MS Gothic"/>
          </w14:checkbox>
        </w:sdtPr>
        <w:sdtEndPr/>
        <w:sdtContent>
          <w:r>
            <w:rPr>
              <w:rFonts w:ascii="MS Gothic" w:eastAsia="MS Gothic" w:hAnsi="MS Gothic" w:hint="eastAsia"/>
            </w:rPr>
            <w:t>☐</w:t>
          </w:r>
        </w:sdtContent>
      </w:sdt>
      <w:r>
        <w:t xml:space="preserve">  B:  de opleiding/training</w:t>
      </w:r>
      <w:r w:rsidR="00EE50A1">
        <w:rPr>
          <w:rFonts w:cs="Arial"/>
        </w:rPr>
        <w:t>/congressen/seminars/</w:t>
      </w:r>
      <w:proofErr w:type="spellStart"/>
      <w:r w:rsidR="00EE50A1">
        <w:rPr>
          <w:rFonts w:cs="Arial"/>
        </w:rPr>
        <w:t>work-shop</w:t>
      </w:r>
      <w:proofErr w:type="spellEnd"/>
      <w:r w:rsidR="00EE50A1">
        <w:rPr>
          <w:rFonts w:cs="Arial"/>
        </w:rPr>
        <w:t xml:space="preserve"> </w:t>
      </w:r>
      <w:proofErr w:type="spellStart"/>
      <w:r w:rsidR="00EE50A1">
        <w:rPr>
          <w:rFonts w:cs="Arial"/>
        </w:rPr>
        <w:t>etc</w:t>
      </w:r>
      <w:proofErr w:type="spellEnd"/>
      <w:r>
        <w:t xml:space="preserve"> is nuttig voor de uitoefening van de functie maar niet noodzakelijk. Er is sprake van enig dienstbelang en persoonlijk loopbaanbelang.</w:t>
      </w:r>
    </w:p>
    <w:p w14:paraId="6B45CD51" w14:textId="77777777" w:rsidR="0013352D" w:rsidRDefault="0013352D" w:rsidP="0013352D">
      <w:pPr>
        <w:ind w:left="2832" w:hanging="2832"/>
      </w:pPr>
      <w:r>
        <w:tab/>
      </w:r>
      <w:sdt>
        <w:sdtPr>
          <w:id w:val="-249424273"/>
          <w14:checkbox>
            <w14:checked w14:val="0"/>
            <w14:checkedState w14:val="2612" w14:font="MS Gothic"/>
            <w14:uncheckedState w14:val="2610" w14:font="MS Gothic"/>
          </w14:checkbox>
        </w:sdtPr>
        <w:sdtEndPr/>
        <w:sdtContent>
          <w:r>
            <w:rPr>
              <w:rFonts w:ascii="MS Gothic" w:eastAsia="MS Gothic" w:hAnsi="MS Gothic" w:hint="eastAsia"/>
            </w:rPr>
            <w:t>☐</w:t>
          </w:r>
        </w:sdtContent>
      </w:sdt>
      <w:r>
        <w:t xml:space="preserve">  C:  de opleiding/training</w:t>
      </w:r>
      <w:r w:rsidR="00EE50A1">
        <w:rPr>
          <w:rFonts w:cs="Arial"/>
        </w:rPr>
        <w:t>/congressen/seminars/</w:t>
      </w:r>
      <w:proofErr w:type="spellStart"/>
      <w:r w:rsidR="00EE50A1">
        <w:rPr>
          <w:rFonts w:cs="Arial"/>
        </w:rPr>
        <w:t>work-shop</w:t>
      </w:r>
      <w:proofErr w:type="spellEnd"/>
      <w:r w:rsidR="00EE50A1">
        <w:rPr>
          <w:rFonts w:cs="Arial"/>
        </w:rPr>
        <w:t xml:space="preserve"> </w:t>
      </w:r>
      <w:proofErr w:type="spellStart"/>
      <w:r w:rsidR="00EE50A1">
        <w:rPr>
          <w:rFonts w:cs="Arial"/>
        </w:rPr>
        <w:t>etc</w:t>
      </w:r>
      <w:proofErr w:type="spellEnd"/>
      <w:r>
        <w:t xml:space="preserve"> is niet nuttig voor de uitoefening van de functie maar stelt de medewerker in staat om persoonlijk te groeien. Er is geen sprake van dienstbelang en een grote mate van persoonlijk loopbaanbelang.</w:t>
      </w:r>
    </w:p>
    <w:p w14:paraId="6FE29E0D" w14:textId="77777777" w:rsidR="0013352D" w:rsidRDefault="0013352D" w:rsidP="0013352D">
      <w:pPr>
        <w:ind w:left="2832" w:hanging="2832"/>
      </w:pPr>
      <w:r>
        <w:tab/>
      </w:r>
    </w:p>
    <w:p w14:paraId="63D63BDA" w14:textId="77777777" w:rsidR="0013352D" w:rsidRPr="00450972" w:rsidRDefault="0013352D" w:rsidP="0013352D">
      <w:pPr>
        <w:ind w:left="2832" w:hanging="2832"/>
        <w:rPr>
          <w:b/>
        </w:rPr>
      </w:pPr>
      <w:r>
        <w:rPr>
          <w:b/>
          <w:noProof/>
          <w:lang w:eastAsia="nl-NL"/>
        </w:rPr>
        <mc:AlternateContent>
          <mc:Choice Requires="wps">
            <w:drawing>
              <wp:anchor distT="0" distB="0" distL="114300" distR="114300" simplePos="0" relativeHeight="251693056" behindDoc="0" locked="0" layoutInCell="1" allowOverlap="1" wp14:anchorId="1B296E59" wp14:editId="1F7AFDF0">
                <wp:simplePos x="0" y="0"/>
                <wp:positionH relativeFrom="column">
                  <wp:posOffset>-471171</wp:posOffset>
                </wp:positionH>
                <wp:positionV relativeFrom="paragraph">
                  <wp:posOffset>207010</wp:posOffset>
                </wp:positionV>
                <wp:extent cx="6600825" cy="19050"/>
                <wp:effectExtent l="0" t="0" r="28575" b="19050"/>
                <wp:wrapNone/>
                <wp:docPr id="294" name="Rechte verbindingslijn 294"/>
                <wp:cNvGraphicFramePr/>
                <a:graphic xmlns:a="http://schemas.openxmlformats.org/drawingml/2006/main">
                  <a:graphicData uri="http://schemas.microsoft.com/office/word/2010/wordprocessingShape">
                    <wps:wsp>
                      <wps:cNvCnPr/>
                      <wps:spPr>
                        <a:xfrm>
                          <a:off x="0" y="0"/>
                          <a:ext cx="6600825" cy="1905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2ECBD0F" id="Rechte verbindingslijn 294" o:spid="_x0000_s1026" style="position:absolute;z-index:251693056;visibility:visible;mso-wrap-style:square;mso-wrap-distance-left:9pt;mso-wrap-distance-top:0;mso-wrap-distance-right:9pt;mso-wrap-distance-bottom:0;mso-position-horizontal:absolute;mso-position-horizontal-relative:text;mso-position-vertical:absolute;mso-position-vertical-relative:text" from="-37.1pt,16.3pt" to="482.65pt,1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" strokecolor="#4472c4 [3204]" strokeweight=".5pt">
                <v:stroke joinstyle="miter"/>
              </v:line>
            </w:pict>
          </mc:Fallback>
        </mc:AlternateContent>
      </w:r>
      <w:r w:rsidRPr="00450972">
        <w:rPr>
          <w:b/>
        </w:rPr>
        <w:t>In te vullen door P&amp;O:</w:t>
      </w:r>
    </w:p>
    <w:p w14:paraId="2CC30006" w14:textId="77777777" w:rsidR="0013352D" w:rsidRDefault="0013352D" w:rsidP="0013352D">
      <w:pPr>
        <w:ind w:left="2832" w:hanging="2832"/>
      </w:pPr>
      <w:r>
        <w:t>Advies:</w:t>
      </w:r>
      <w:r>
        <w:tab/>
      </w:r>
      <w:sdt>
        <w:sdtPr>
          <w:id w:val="1971323584"/>
          <w:placeholder>
            <w:docPart w:val="EDBB609430CF4EDE86B3ADB3AD66253D"/>
          </w:placeholder>
        </w:sdtPr>
        <w:sdtEndPr/>
        <w:sdtContent>
          <w:r w:rsidRPr="00020982">
            <w:rPr>
              <w:color w:val="BFBFBF" w:themeColor="background1" w:themeShade="BF"/>
            </w:rPr>
            <w:t>P&amp;O voegt hier haar advies in met onderbouwing</w:t>
          </w:r>
        </w:sdtContent>
      </w:sdt>
    </w:p>
    <w:p w14:paraId="4FE4BA40" w14:textId="77777777" w:rsidR="0013352D" w:rsidRDefault="0013352D" w:rsidP="0013352D">
      <w:pPr>
        <w:ind w:left="2832" w:hanging="2832"/>
      </w:pPr>
      <w:r>
        <w:t>Budget toereikend:</w:t>
      </w:r>
      <w:r>
        <w:tab/>
      </w:r>
      <w:sdt>
        <w:sdtPr>
          <w:id w:val="-2066479576"/>
          <w14:checkbox>
            <w14:checked w14:val="0"/>
            <w14:checkedState w14:val="2612" w14:font="MS Gothic"/>
            <w14:uncheckedState w14:val="2610" w14:font="MS Gothic"/>
          </w14:checkbox>
        </w:sdtPr>
        <w:sdtEndPr/>
        <w:sdtContent>
          <w:r>
            <w:rPr>
              <w:rFonts w:ascii="MS Gothic" w:eastAsia="MS Gothic" w:hAnsi="MS Gothic" w:hint="eastAsia"/>
            </w:rPr>
            <w:t>☐</w:t>
          </w:r>
        </w:sdtContent>
      </w:sdt>
      <w:r>
        <w:t xml:space="preserve">  ja </w:t>
      </w:r>
      <w:r>
        <w:tab/>
      </w:r>
      <w:r>
        <w:tab/>
      </w:r>
      <w:r>
        <w:tab/>
      </w:r>
      <w:sdt>
        <w:sdtPr>
          <w:id w:val="1951669834"/>
          <w14:checkbox>
            <w14:checked w14:val="0"/>
            <w14:checkedState w14:val="2612" w14:font="MS Gothic"/>
            <w14:uncheckedState w14:val="2610" w14:font="MS Gothic"/>
          </w14:checkbox>
        </w:sdtPr>
        <w:sdtEndPr/>
        <w:sdtContent>
          <w:r>
            <w:rPr>
              <w:rFonts w:ascii="MS Gothic" w:eastAsia="MS Gothic" w:hAnsi="MS Gothic" w:hint="eastAsia"/>
            </w:rPr>
            <w:t>☐</w:t>
          </w:r>
        </w:sdtContent>
      </w:sdt>
      <w:r>
        <w:t xml:space="preserve">   nee</w:t>
      </w:r>
    </w:p>
    <w:p w14:paraId="14C9FB73" w14:textId="77777777" w:rsidR="0013352D" w:rsidRDefault="0013352D" w:rsidP="0013352D">
      <w:pPr>
        <w:ind w:left="2832" w:hanging="2832"/>
      </w:pPr>
      <w:r>
        <w:t>Toekenning faciliteiten:</w:t>
      </w:r>
      <w:r>
        <w:tab/>
      </w:r>
      <w:sdt>
        <w:sdtPr>
          <w:id w:val="-564800782"/>
          <w:placeholder>
            <w:docPart w:val="EDBB609430CF4EDE86B3ADB3AD66253D"/>
          </w:placeholder>
        </w:sdtPr>
        <w:sdtEndPr/>
        <w:sdtContent>
          <w:r>
            <w:t xml:space="preserve">        </w:t>
          </w:r>
        </w:sdtContent>
      </w:sdt>
      <w:r>
        <w:t xml:space="preserve">% kosten,      </w:t>
      </w:r>
      <w:sdt>
        <w:sdtPr>
          <w:id w:val="1847437256"/>
          <w:placeholder>
            <w:docPart w:val="EDBB609430CF4EDE86B3ADB3AD66253D"/>
          </w:placeholder>
        </w:sdtPr>
        <w:sdtEndPr/>
        <w:sdtContent>
          <w:r>
            <w:t xml:space="preserve">       </w:t>
          </w:r>
        </w:sdtContent>
      </w:sdt>
      <w:r>
        <w:t>% tijd</w:t>
      </w:r>
    </w:p>
    <w:p w14:paraId="23C02838" w14:textId="77777777" w:rsidR="009E588F" w:rsidRDefault="009E588F" w:rsidP="0013352D">
      <w:pPr>
        <w:ind w:left="2832" w:hanging="2832"/>
      </w:pPr>
      <w:r>
        <w:t>Afspraken betaling:</w:t>
      </w:r>
      <w:r>
        <w:tab/>
      </w:r>
      <w:sdt>
        <w:sdtPr>
          <w:id w:val="-1429498391"/>
        </w:sdtPr>
        <w:sdtEndPr/>
        <w:sdtContent>
          <w:r w:rsidRPr="009E588F">
            <w:rPr>
              <w:color w:val="BFBFBF" w:themeColor="background1" w:themeShade="BF"/>
            </w:rPr>
            <w:t>geef hier de afspraken aan die gemaakt zijn</w:t>
          </w:r>
          <w:r w:rsidR="00EE50A1">
            <w:rPr>
              <w:color w:val="BFBFBF" w:themeColor="background1" w:themeShade="BF"/>
            </w:rPr>
            <w:t xml:space="preserve"> inclusief de exacte hoogte van de vergoeding </w:t>
          </w:r>
        </w:sdtContent>
      </w:sdt>
    </w:p>
    <w:p w14:paraId="1DD3C416" w14:textId="77777777" w:rsidR="009E588F" w:rsidRDefault="0013352D" w:rsidP="0013352D">
      <w:pPr>
        <w:ind w:left="2832" w:hanging="2832"/>
      </w:pPr>
      <w:r>
        <w:t>Kortingsmogelijkheden:</w:t>
      </w:r>
      <w:r>
        <w:tab/>
      </w:r>
      <w:sdt>
        <w:sdtPr>
          <w:id w:val="-1163396383"/>
          <w14:checkbox>
            <w14:checked w14:val="0"/>
            <w14:checkedState w14:val="2612" w14:font="MS Gothic"/>
            <w14:uncheckedState w14:val="2610" w14:font="MS Gothic"/>
          </w14:checkbox>
        </w:sdtPr>
        <w:sdtEndPr/>
        <w:sdtContent>
          <w:r>
            <w:rPr>
              <w:rFonts w:ascii="MS Gothic" w:eastAsia="MS Gothic" w:hAnsi="MS Gothic" w:hint="eastAsia"/>
            </w:rPr>
            <w:t>☐</w:t>
          </w:r>
        </w:sdtContent>
      </w:sdt>
      <w:r>
        <w:t xml:space="preserve">  ja  </w:t>
      </w:r>
    </w:p>
    <w:p w14:paraId="60164E5E" w14:textId="77777777" w:rsidR="0013352D" w:rsidRDefault="0013352D" w:rsidP="0013352D">
      <w:pPr>
        <w:ind w:left="2832" w:hanging="2832"/>
      </w:pPr>
      <w:r>
        <w:t>Terugbetalingsverplichting:</w:t>
      </w:r>
      <w:r>
        <w:tab/>
      </w:r>
      <w:sdt>
        <w:sdtPr>
          <w:id w:val="1733429252"/>
          <w14:checkbox>
            <w14:checked w14:val="0"/>
            <w14:checkedState w14:val="2612" w14:font="MS Gothic"/>
            <w14:uncheckedState w14:val="2610" w14:font="MS Gothic"/>
          </w14:checkbox>
        </w:sdtPr>
        <w:sdtEndPr/>
        <w:sdtContent>
          <w:r>
            <w:rPr>
              <w:rFonts w:ascii="MS Gothic" w:eastAsia="MS Gothic" w:hAnsi="MS Gothic" w:hint="eastAsia"/>
            </w:rPr>
            <w:t>☐</w:t>
          </w:r>
        </w:sdtContent>
      </w:sdt>
      <w:r>
        <w:t xml:space="preserve">  ja</w:t>
      </w:r>
      <w:r w:rsidR="00EE50A1">
        <w:t>, percentage …..</w:t>
      </w:r>
      <w:r>
        <w:tab/>
      </w:r>
      <w:sdt>
        <w:sdtPr>
          <w:id w:val="-911550723"/>
          <w14:checkbox>
            <w14:checked w14:val="0"/>
            <w14:checkedState w14:val="2612" w14:font="MS Gothic"/>
            <w14:uncheckedState w14:val="2610" w14:font="MS Gothic"/>
          </w14:checkbox>
        </w:sdtPr>
        <w:sdtEndPr/>
        <w:sdtContent>
          <w:r>
            <w:rPr>
              <w:rFonts w:ascii="MS Gothic" w:eastAsia="MS Gothic" w:hAnsi="MS Gothic" w:hint="eastAsia"/>
            </w:rPr>
            <w:t>☐</w:t>
          </w:r>
        </w:sdtContent>
      </w:sdt>
      <w:r>
        <w:t xml:space="preserve">  nee</w:t>
      </w:r>
      <w:r w:rsidR="00EE50A1">
        <w:t xml:space="preserve"> </w:t>
      </w:r>
    </w:p>
    <w:p w14:paraId="614B5F74" w14:textId="4FB2AAA1" w:rsidR="004A008E" w:rsidRPr="007164E0" w:rsidRDefault="0013352D" w:rsidP="008A03FE">
      <w:pPr>
        <w:ind w:left="2832" w:hanging="2832"/>
        <w:rPr>
          <w:rFonts w:cs="Arial"/>
          <w:sz w:val="24"/>
        </w:rPr>
      </w:pPr>
      <w:r>
        <w:t>Kopie studiegids of opleiding aanwezig:</w:t>
      </w:r>
      <w:r>
        <w:tab/>
      </w:r>
      <w:r>
        <w:tab/>
      </w:r>
      <w:sdt>
        <w:sdtPr>
          <w:id w:val="283011277"/>
          <w14:checkbox>
            <w14:checked w14:val="0"/>
            <w14:checkedState w14:val="2612" w14:font="MS Gothic"/>
            <w14:uncheckedState w14:val="2610" w14:font="MS Gothic"/>
          </w14:checkbox>
        </w:sdtPr>
        <w:sdtEndPr/>
        <w:sdtContent>
          <w:r>
            <w:rPr>
              <w:rFonts w:ascii="MS Gothic" w:eastAsia="MS Gothic" w:hAnsi="MS Gothic" w:hint="eastAsia"/>
            </w:rPr>
            <w:t>☐</w:t>
          </w:r>
        </w:sdtContent>
      </w:sdt>
      <w:r>
        <w:t xml:space="preserve">  ja</w:t>
      </w:r>
      <w:r>
        <w:tab/>
      </w:r>
      <w:sdt>
        <w:sdtPr>
          <w:id w:val="-668103097"/>
          <w14:checkbox>
            <w14:checked w14:val="0"/>
            <w14:checkedState w14:val="2612" w14:font="MS Gothic"/>
            <w14:uncheckedState w14:val="2610" w14:font="MS Gothic"/>
          </w14:checkbox>
        </w:sdtPr>
        <w:sdtEndPr/>
        <w:sdtContent>
          <w:r>
            <w:rPr>
              <w:rFonts w:ascii="MS Gothic" w:eastAsia="MS Gothic" w:hAnsi="MS Gothic" w:hint="eastAsia"/>
            </w:rPr>
            <w:t>☐</w:t>
          </w:r>
        </w:sdtContent>
      </w:sdt>
      <w:r>
        <w:t xml:space="preserve">  nee</w:t>
      </w:r>
    </w:p>
    <w:sectPr w:rsidR="004A008E" w:rsidRPr="007164E0" w:rsidSect="00CF6326">
      <w:footerReference w:type="default" r:id="rId8"/>
      <w:pgSz w:w="11906" w:h="16838"/>
      <w:pgMar w:top="1417" w:right="1417" w:bottom="1276"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B4291F" w14:textId="77777777" w:rsidR="006D2B8E" w:rsidRDefault="006D2B8E" w:rsidP="008520AE">
      <w:pPr>
        <w:spacing w:line="240" w:lineRule="auto"/>
      </w:pPr>
      <w:r>
        <w:separator/>
      </w:r>
    </w:p>
  </w:endnote>
  <w:endnote w:type="continuationSeparator" w:id="0">
    <w:p w14:paraId="34660415" w14:textId="77777777" w:rsidR="006D2B8E" w:rsidRDefault="006D2B8E" w:rsidP="008520A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B34154" w14:textId="73BFF834" w:rsidR="008520AE" w:rsidRPr="00E64D57" w:rsidRDefault="008A03FE">
    <w:pPr>
      <w:pStyle w:val="Voettekst"/>
      <w:rPr>
        <w:rFonts w:cs="Arial"/>
        <w:sz w:val="16"/>
      </w:rPr>
    </w:pPr>
    <w:r>
      <w:rPr>
        <w:rFonts w:cs="Arial"/>
        <w:sz w:val="16"/>
      </w:rPr>
      <w:t xml:space="preserve">Hoofdstuk </w:t>
    </w:r>
    <w:r w:rsidR="00624D91">
      <w:rPr>
        <w:rFonts w:cs="Arial"/>
        <w:sz w:val="16"/>
      </w:rPr>
      <w:t xml:space="preserve">13 </w:t>
    </w:r>
    <w:r>
      <w:rPr>
        <w:rFonts w:cs="Arial"/>
        <w:sz w:val="16"/>
      </w:rPr>
      <w:t>Opleidingen Beleid</w:t>
    </w:r>
    <w:r w:rsidR="008520AE" w:rsidRPr="00E64D57">
      <w:rPr>
        <w:rFonts w:cs="Arial"/>
        <w:sz w:val="16"/>
      </w:rPr>
      <w:tab/>
    </w:r>
    <w:r w:rsidR="00E64D57" w:rsidRPr="00E64D57">
      <w:rPr>
        <w:rFonts w:cs="Arial"/>
        <w:sz w:val="16"/>
      </w:rPr>
      <w:tab/>
      <w:t xml:space="preserve">Pagina </w:t>
    </w:r>
    <w:r w:rsidR="00E64D57" w:rsidRPr="00E64D57">
      <w:rPr>
        <w:rFonts w:cs="Arial"/>
        <w:sz w:val="16"/>
      </w:rPr>
      <w:fldChar w:fldCharType="begin"/>
    </w:r>
    <w:r w:rsidR="00E64D57" w:rsidRPr="00E64D57">
      <w:rPr>
        <w:rFonts w:cs="Arial"/>
        <w:sz w:val="16"/>
      </w:rPr>
      <w:instrText>PAGE  \* Arabic  \* MERGEFORMAT</w:instrText>
    </w:r>
    <w:r w:rsidR="00E64D57" w:rsidRPr="00E64D57">
      <w:rPr>
        <w:rFonts w:cs="Arial"/>
        <w:sz w:val="16"/>
      </w:rPr>
      <w:fldChar w:fldCharType="separate"/>
    </w:r>
    <w:r w:rsidR="00B80B93">
      <w:rPr>
        <w:rFonts w:cs="Arial"/>
        <w:noProof/>
        <w:sz w:val="16"/>
      </w:rPr>
      <w:t>6</w:t>
    </w:r>
    <w:r w:rsidR="00E64D57" w:rsidRPr="00E64D57">
      <w:rPr>
        <w:rFonts w:cs="Arial"/>
        <w:sz w:val="16"/>
      </w:rPr>
      <w:fldChar w:fldCharType="end"/>
    </w:r>
    <w:r w:rsidR="00E64D57" w:rsidRPr="00E64D57">
      <w:rPr>
        <w:rFonts w:cs="Arial"/>
        <w:sz w:val="16"/>
      </w:rPr>
      <w:t xml:space="preserve"> van </w:t>
    </w:r>
    <w:r w:rsidR="00E64D57" w:rsidRPr="00E64D57">
      <w:rPr>
        <w:rFonts w:cs="Arial"/>
        <w:sz w:val="16"/>
      </w:rPr>
      <w:fldChar w:fldCharType="begin"/>
    </w:r>
    <w:r w:rsidR="00E64D57" w:rsidRPr="00E64D57">
      <w:rPr>
        <w:rFonts w:cs="Arial"/>
        <w:sz w:val="16"/>
      </w:rPr>
      <w:instrText>NUMPAGES  \* Arabic  \* MERGEFORMAT</w:instrText>
    </w:r>
    <w:r w:rsidR="00E64D57" w:rsidRPr="00E64D57">
      <w:rPr>
        <w:rFonts w:cs="Arial"/>
        <w:sz w:val="16"/>
      </w:rPr>
      <w:fldChar w:fldCharType="separate"/>
    </w:r>
    <w:r w:rsidR="00B80B93">
      <w:rPr>
        <w:rFonts w:cs="Arial"/>
        <w:noProof/>
        <w:sz w:val="16"/>
      </w:rPr>
      <w:t>12</w:t>
    </w:r>
    <w:r w:rsidR="00E64D57" w:rsidRPr="00E64D57">
      <w:rPr>
        <w:rFonts w:cs="Arial"/>
        <w:sz w:val="16"/>
      </w:rPr>
      <w:fldChar w:fldCharType="end"/>
    </w:r>
  </w:p>
  <w:p w14:paraId="5ADE0722" w14:textId="77777777" w:rsidR="008520AE" w:rsidRDefault="008520AE">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5F5E63" w14:textId="77777777" w:rsidR="006D2B8E" w:rsidRDefault="006D2B8E" w:rsidP="008520AE">
      <w:pPr>
        <w:spacing w:line="240" w:lineRule="auto"/>
      </w:pPr>
      <w:r>
        <w:separator/>
      </w:r>
    </w:p>
  </w:footnote>
  <w:footnote w:type="continuationSeparator" w:id="0">
    <w:p w14:paraId="6F12125F" w14:textId="77777777" w:rsidR="006D2B8E" w:rsidRDefault="006D2B8E" w:rsidP="008520AE">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121357"/>
    <w:multiLevelType w:val="hybridMultilevel"/>
    <w:tmpl w:val="AA285466"/>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11CA1F6A"/>
    <w:multiLevelType w:val="hybridMultilevel"/>
    <w:tmpl w:val="95CC527C"/>
    <w:lvl w:ilvl="0" w:tplc="F2A2FB76">
      <w:numFmt w:val="bullet"/>
      <w:lvlText w:val="-"/>
      <w:lvlJc w:val="left"/>
      <w:pPr>
        <w:ind w:left="720" w:hanging="360"/>
      </w:pPr>
      <w:rPr>
        <w:rFonts w:ascii="Arial" w:eastAsiaTheme="minorHAnsi"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1A3A4813"/>
    <w:multiLevelType w:val="multilevel"/>
    <w:tmpl w:val="9220435C"/>
    <w:lvl w:ilvl="0">
      <w:start w:val="1"/>
      <w:numFmt w:val="decimal"/>
      <w:lvlText w:val="%1"/>
      <w:lvlJc w:val="left"/>
      <w:pPr>
        <w:ind w:left="360" w:hanging="360"/>
      </w:pPr>
      <w:rPr>
        <w:rFonts w:hint="default"/>
      </w:rPr>
    </w:lvl>
    <w:lvl w:ilvl="1">
      <w:start w:val="1"/>
      <w:numFmt w:val="none"/>
      <w:lvlText w:val="1"/>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223874DA"/>
    <w:multiLevelType w:val="multilevel"/>
    <w:tmpl w:val="0413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24DF4A46"/>
    <w:multiLevelType w:val="multilevel"/>
    <w:tmpl w:val="579EE236"/>
    <w:lvl w:ilvl="0">
      <w:start w:val="1"/>
      <w:numFmt w:val="decimal"/>
      <w:lvlText w:val="%1"/>
      <w:lvlJc w:val="left"/>
      <w:pPr>
        <w:ind w:left="360" w:hanging="360"/>
      </w:pPr>
      <w:rPr>
        <w:rFonts w:hint="default"/>
      </w:rPr>
    </w:lvl>
    <w:lvl w:ilvl="1">
      <w:start w:val="1"/>
      <w:numFmt w:val="none"/>
      <w:lvlText w:val="1.1"/>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D8B5D9C"/>
    <w:multiLevelType w:val="multilevel"/>
    <w:tmpl w:val="0413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07543E6"/>
    <w:multiLevelType w:val="hybridMultilevel"/>
    <w:tmpl w:val="4A32B39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35972DFD"/>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AD13572"/>
    <w:multiLevelType w:val="hybridMultilevel"/>
    <w:tmpl w:val="FD3CA6DE"/>
    <w:lvl w:ilvl="0" w:tplc="04130015">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3E212B4C"/>
    <w:multiLevelType w:val="multilevel"/>
    <w:tmpl w:val="381C0334"/>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pStyle w:val="Kop3"/>
      <w:lvlText w:val="%1.%2.%3"/>
      <w:lvlJc w:val="left"/>
      <w:pPr>
        <w:ind w:left="720" w:hanging="720"/>
      </w:pPr>
      <w:rPr>
        <w:rFonts w:hint="default"/>
      </w:rPr>
    </w:lvl>
    <w:lvl w:ilvl="3">
      <w:start w:val="1"/>
      <w:numFmt w:val="decimal"/>
      <w:pStyle w:val="Kop4"/>
      <w:lvlText w:val="%1.%2.%3.%4"/>
      <w:lvlJc w:val="left"/>
      <w:pPr>
        <w:ind w:left="864" w:hanging="864"/>
      </w:pPr>
      <w:rPr>
        <w:rFonts w:hint="default"/>
      </w:rPr>
    </w:lvl>
    <w:lvl w:ilvl="4">
      <w:start w:val="1"/>
      <w:numFmt w:val="decimal"/>
      <w:pStyle w:val="Kop5"/>
      <w:lvlText w:val="%1.%2.%3.%4.%5"/>
      <w:lvlJc w:val="left"/>
      <w:pPr>
        <w:ind w:left="1008" w:hanging="1008"/>
      </w:pPr>
      <w:rPr>
        <w:rFonts w:hint="default"/>
      </w:rPr>
    </w:lvl>
    <w:lvl w:ilvl="5">
      <w:start w:val="1"/>
      <w:numFmt w:val="decimal"/>
      <w:pStyle w:val="Kop6"/>
      <w:lvlText w:val="%1.%2.%3.%4.%5.%6"/>
      <w:lvlJc w:val="left"/>
      <w:pPr>
        <w:ind w:left="1152" w:hanging="1152"/>
      </w:pPr>
      <w:rPr>
        <w:rFonts w:hint="default"/>
      </w:rPr>
    </w:lvl>
    <w:lvl w:ilvl="6">
      <w:start w:val="1"/>
      <w:numFmt w:val="decimal"/>
      <w:pStyle w:val="Kop7"/>
      <w:lvlText w:val="%1.%2.%3.%4.%5.%6.%7"/>
      <w:lvlJc w:val="left"/>
      <w:pPr>
        <w:ind w:left="1296" w:hanging="1296"/>
      </w:pPr>
      <w:rPr>
        <w:rFonts w:hint="default"/>
      </w:rPr>
    </w:lvl>
    <w:lvl w:ilvl="7">
      <w:start w:val="1"/>
      <w:numFmt w:val="decimal"/>
      <w:pStyle w:val="Kop8"/>
      <w:lvlText w:val="%1.%2.%3.%4.%5.%6.%7.%8"/>
      <w:lvlJc w:val="left"/>
      <w:pPr>
        <w:ind w:left="1440" w:hanging="1440"/>
      </w:pPr>
      <w:rPr>
        <w:rFonts w:hint="default"/>
      </w:rPr>
    </w:lvl>
    <w:lvl w:ilvl="8">
      <w:start w:val="1"/>
      <w:numFmt w:val="decimal"/>
      <w:pStyle w:val="Kop9"/>
      <w:lvlText w:val="%1.%2.%3.%4.%5.%6.%7.%8.%9"/>
      <w:lvlJc w:val="left"/>
      <w:pPr>
        <w:ind w:left="1584" w:hanging="1584"/>
      </w:pPr>
      <w:rPr>
        <w:rFonts w:hint="default"/>
      </w:rPr>
    </w:lvl>
  </w:abstractNum>
  <w:abstractNum w:abstractNumId="10" w15:restartNumberingAfterBreak="0">
    <w:nsid w:val="41397166"/>
    <w:multiLevelType w:val="hybridMultilevel"/>
    <w:tmpl w:val="6DCE14A0"/>
    <w:lvl w:ilvl="0" w:tplc="0413000F">
      <w:start w:val="1"/>
      <w:numFmt w:val="decimal"/>
      <w:lvlText w:val="%1."/>
      <w:lvlJc w:val="left"/>
      <w:pPr>
        <w:ind w:left="720" w:hanging="360"/>
      </w:pPr>
      <w:rPr>
        <w:rFonts w:hint="default"/>
      </w:rPr>
    </w:lvl>
    <w:lvl w:ilvl="1" w:tplc="04130001">
      <w:start w:val="1"/>
      <w:numFmt w:val="bullet"/>
      <w:lvlText w:val=""/>
      <w:lvlJc w:val="left"/>
      <w:pPr>
        <w:ind w:left="1440" w:hanging="360"/>
      </w:pPr>
      <w:rPr>
        <w:rFonts w:ascii="Symbol" w:hAnsi="Symbol"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48E362AA"/>
    <w:multiLevelType w:val="multilevel"/>
    <w:tmpl w:val="85DA867A"/>
    <w:lvl w:ilvl="0">
      <w:start w:val="1"/>
      <w:numFmt w:val="decimal"/>
      <w:pStyle w:val="Kop1PHB"/>
      <w:lvlText w:val="%1"/>
      <w:lvlJc w:val="left"/>
      <w:pPr>
        <w:ind w:left="360" w:hanging="360"/>
      </w:pPr>
      <w:rPr>
        <w:rFonts w:hint="default"/>
      </w:rPr>
    </w:lvl>
    <w:lvl w:ilvl="1">
      <w:start w:val="1"/>
      <w:numFmt w:val="none"/>
      <w:pStyle w:val="Kop2PHB"/>
      <w:lvlText w:val="1.1"/>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56455F56"/>
    <w:multiLevelType w:val="hybridMultilevel"/>
    <w:tmpl w:val="1B5E68FA"/>
    <w:lvl w:ilvl="0" w:tplc="F11088F2">
      <w:numFmt w:val="bullet"/>
      <w:lvlText w:val="-"/>
      <w:lvlJc w:val="left"/>
      <w:pPr>
        <w:ind w:left="720" w:hanging="360"/>
      </w:pPr>
      <w:rPr>
        <w:rFonts w:ascii="Arial" w:eastAsiaTheme="minorHAnsi"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57B61DE6"/>
    <w:multiLevelType w:val="hybridMultilevel"/>
    <w:tmpl w:val="F0988F8E"/>
    <w:lvl w:ilvl="0" w:tplc="6DA85202">
      <w:start w:val="1"/>
      <w:numFmt w:val="decimal"/>
      <w:lvlText w:val="%1.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4" w15:restartNumberingAfterBreak="0">
    <w:nsid w:val="65D73E42"/>
    <w:multiLevelType w:val="multilevel"/>
    <w:tmpl w:val="3392F800"/>
    <w:lvl w:ilvl="0">
      <w:start w:val="1"/>
      <w:numFmt w:val="decimal"/>
      <w:pStyle w:val="1Boek"/>
      <w:lvlText w:val="%1"/>
      <w:lvlJc w:val="left"/>
      <w:pPr>
        <w:ind w:left="432" w:hanging="432"/>
      </w:pPr>
      <w:rPr>
        <w:rFonts w:hint="default"/>
      </w:rPr>
    </w:lvl>
    <w:lvl w:ilvl="1">
      <w:start w:val="1"/>
      <w:numFmt w:val="decimal"/>
      <w:pStyle w:val="Boek2"/>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5" w15:restartNumberingAfterBreak="0">
    <w:nsid w:val="7E3B78C6"/>
    <w:multiLevelType w:val="hybridMultilevel"/>
    <w:tmpl w:val="34167B2E"/>
    <w:lvl w:ilvl="0" w:tplc="0413000F">
      <w:start w:val="1"/>
      <w:numFmt w:val="decimal"/>
      <w:lvlText w:val="%1."/>
      <w:lvlJc w:val="left"/>
      <w:pPr>
        <w:ind w:left="720" w:hanging="360"/>
      </w:pPr>
      <w:rPr>
        <w:rFonts w:hint="default"/>
      </w:rPr>
    </w:lvl>
    <w:lvl w:ilvl="1" w:tplc="04130001">
      <w:start w:val="1"/>
      <w:numFmt w:val="bullet"/>
      <w:lvlText w:val=""/>
      <w:lvlJc w:val="left"/>
      <w:pPr>
        <w:ind w:left="1440" w:hanging="360"/>
      </w:pPr>
      <w:rPr>
        <w:rFonts w:ascii="Symbol" w:hAnsi="Symbol"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7E9F6570"/>
    <w:multiLevelType w:val="multilevel"/>
    <w:tmpl w:val="A6B047E4"/>
    <w:lvl w:ilvl="0">
      <w:start w:val="1"/>
      <w:numFmt w:val="decimal"/>
      <w:lvlText w:val="%1"/>
      <w:lvlJc w:val="left"/>
      <w:pPr>
        <w:ind w:left="360" w:hanging="360"/>
      </w:pPr>
      <w:rPr>
        <w:rFonts w:hint="default"/>
      </w:rPr>
    </w:lvl>
    <w:lvl w:ilvl="1">
      <w:start w:val="1"/>
      <w:numFmt w:val="none"/>
      <w:lvlText w:val="1.1"/>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6"/>
  </w:num>
  <w:num w:numId="2">
    <w:abstractNumId w:val="0"/>
  </w:num>
  <w:num w:numId="3">
    <w:abstractNumId w:val="10"/>
  </w:num>
  <w:num w:numId="4">
    <w:abstractNumId w:val="15"/>
  </w:num>
  <w:num w:numId="5">
    <w:abstractNumId w:val="8"/>
  </w:num>
  <w:num w:numId="6">
    <w:abstractNumId w:val="1"/>
  </w:num>
  <w:num w:numId="7">
    <w:abstractNumId w:val="12"/>
  </w:num>
  <w:num w:numId="8">
    <w:abstractNumId w:val="2"/>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 w:numId="11">
    <w:abstractNumId w:val="16"/>
  </w:num>
  <w:num w:numId="12">
    <w:abstractNumId w:val="16"/>
  </w:num>
  <w:num w:numId="13">
    <w:abstractNumId w:val="16"/>
  </w:num>
  <w:num w:numId="14">
    <w:abstractNumId w:val="16"/>
  </w:num>
  <w:num w:numId="15">
    <w:abstractNumId w:val="16"/>
  </w:num>
  <w:num w:numId="16">
    <w:abstractNumId w:val="16"/>
  </w:num>
  <w:num w:numId="17">
    <w:abstractNumId w:val="16"/>
  </w:num>
  <w:num w:numId="18">
    <w:abstractNumId w:val="16"/>
  </w:num>
  <w:num w:numId="19">
    <w:abstractNumId w:val="16"/>
    <w:lvlOverride w:ilvl="0">
      <w:lvl w:ilvl="0">
        <w:start w:val="1"/>
        <w:numFmt w:val="decimal"/>
        <w:lvlText w:val="%1"/>
        <w:lvlJc w:val="left"/>
        <w:pPr>
          <w:ind w:left="360" w:hanging="360"/>
        </w:pPr>
        <w:rPr>
          <w:rFonts w:hint="default"/>
        </w:rPr>
      </w:lvl>
    </w:lvlOverride>
    <w:lvlOverride w:ilvl="1">
      <w:lvl w:ilvl="1">
        <w:start w:val="1"/>
        <w:numFmt w:val="none"/>
        <w:lvlText w:val="1.1"/>
        <w:lvlJc w:val="left"/>
        <w:pPr>
          <w:ind w:left="720" w:hanging="360"/>
        </w:pPr>
        <w:rPr>
          <w:rFonts w:hint="default"/>
        </w:rPr>
      </w:lvl>
    </w:lvlOverride>
    <w:lvlOverride w:ilvl="2">
      <w:lvl w:ilvl="2">
        <w:start w:val="1"/>
        <w:numFmt w:val="lowerRoman"/>
        <w:lvlText w:val="%3)"/>
        <w:lvlJc w:val="left"/>
        <w:pPr>
          <w:ind w:left="1080" w:hanging="360"/>
        </w:pPr>
        <w:rPr>
          <w:rFonts w:hint="default"/>
        </w:rPr>
      </w:lvl>
    </w:lvlOverride>
    <w:lvlOverride w:ilvl="3">
      <w:lvl w:ilvl="3">
        <w:start w:val="1"/>
        <w:numFmt w:val="decimal"/>
        <w:lvlText w:val="(%4)"/>
        <w:lvlJc w:val="left"/>
        <w:pPr>
          <w:ind w:left="1440" w:hanging="360"/>
        </w:pPr>
        <w:rPr>
          <w:rFonts w:hint="default"/>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0">
    <w:abstractNumId w:val="16"/>
  </w:num>
  <w:num w:numId="21">
    <w:abstractNumId w:val="16"/>
  </w:num>
  <w:num w:numId="22">
    <w:abstractNumId w:val="16"/>
  </w:num>
  <w:num w:numId="23">
    <w:abstractNumId w:val="11"/>
  </w:num>
  <w:num w:numId="24">
    <w:abstractNumId w:val="4"/>
  </w:num>
  <w:num w:numId="25">
    <w:abstractNumId w:val="4"/>
  </w:num>
  <w:num w:numId="26">
    <w:abstractNumId w:val="9"/>
  </w:num>
  <w:num w:numId="27">
    <w:abstractNumId w:val="9"/>
  </w:num>
  <w:num w:numId="28">
    <w:abstractNumId w:val="9"/>
  </w:num>
  <w:num w:numId="29">
    <w:abstractNumId w:val="4"/>
  </w:num>
  <w:num w:numId="30">
    <w:abstractNumId w:val="9"/>
  </w:num>
  <w:num w:numId="31">
    <w:abstractNumId w:val="9"/>
  </w:num>
  <w:num w:numId="32">
    <w:abstractNumId w:val="13"/>
  </w:num>
  <w:num w:numId="33">
    <w:abstractNumId w:val="7"/>
  </w:num>
  <w:num w:numId="34">
    <w:abstractNumId w:val="9"/>
  </w:num>
  <w:num w:numId="35">
    <w:abstractNumId w:val="5"/>
  </w:num>
  <w:num w:numId="3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 w:numId="39">
    <w:abstractNumId w:val="14"/>
  </w:num>
  <w:num w:numId="4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F4C2D"/>
    <w:rsid w:val="00001EEB"/>
    <w:rsid w:val="000030C5"/>
    <w:rsid w:val="00017821"/>
    <w:rsid w:val="00040BED"/>
    <w:rsid w:val="00052C3B"/>
    <w:rsid w:val="00061810"/>
    <w:rsid w:val="00082702"/>
    <w:rsid w:val="00090293"/>
    <w:rsid w:val="000B36A9"/>
    <w:rsid w:val="000C7436"/>
    <w:rsid w:val="00100517"/>
    <w:rsid w:val="0013352D"/>
    <w:rsid w:val="001353FE"/>
    <w:rsid w:val="00166A26"/>
    <w:rsid w:val="00171A48"/>
    <w:rsid w:val="001903CF"/>
    <w:rsid w:val="001A629A"/>
    <w:rsid w:val="001C047A"/>
    <w:rsid w:val="001C0A18"/>
    <w:rsid w:val="001E0085"/>
    <w:rsid w:val="001E1326"/>
    <w:rsid w:val="001E4564"/>
    <w:rsid w:val="00234425"/>
    <w:rsid w:val="00253AA5"/>
    <w:rsid w:val="00290526"/>
    <w:rsid w:val="002B1BA2"/>
    <w:rsid w:val="002E0949"/>
    <w:rsid w:val="002E3014"/>
    <w:rsid w:val="002F235B"/>
    <w:rsid w:val="00320CD5"/>
    <w:rsid w:val="00332842"/>
    <w:rsid w:val="00341D30"/>
    <w:rsid w:val="003657E0"/>
    <w:rsid w:val="003807E6"/>
    <w:rsid w:val="003D1B17"/>
    <w:rsid w:val="00400E50"/>
    <w:rsid w:val="00403E60"/>
    <w:rsid w:val="00415436"/>
    <w:rsid w:val="00426D12"/>
    <w:rsid w:val="00460C60"/>
    <w:rsid w:val="004676AF"/>
    <w:rsid w:val="004A008E"/>
    <w:rsid w:val="004B0D3C"/>
    <w:rsid w:val="004B50C6"/>
    <w:rsid w:val="004E7E0E"/>
    <w:rsid w:val="005043C3"/>
    <w:rsid w:val="0051797F"/>
    <w:rsid w:val="00547C8C"/>
    <w:rsid w:val="005A5812"/>
    <w:rsid w:val="00620B2B"/>
    <w:rsid w:val="00624D91"/>
    <w:rsid w:val="00625CDC"/>
    <w:rsid w:val="00643BDF"/>
    <w:rsid w:val="006552F1"/>
    <w:rsid w:val="006961E2"/>
    <w:rsid w:val="006A2E59"/>
    <w:rsid w:val="006D2B8E"/>
    <w:rsid w:val="006E52DE"/>
    <w:rsid w:val="006F4B37"/>
    <w:rsid w:val="007164E0"/>
    <w:rsid w:val="00775BBE"/>
    <w:rsid w:val="007B3780"/>
    <w:rsid w:val="007B4DB2"/>
    <w:rsid w:val="008520AE"/>
    <w:rsid w:val="0085490B"/>
    <w:rsid w:val="008700D5"/>
    <w:rsid w:val="008A03FE"/>
    <w:rsid w:val="008A0C20"/>
    <w:rsid w:val="009107C9"/>
    <w:rsid w:val="00965EE3"/>
    <w:rsid w:val="0099331B"/>
    <w:rsid w:val="009B28E1"/>
    <w:rsid w:val="009C6E4D"/>
    <w:rsid w:val="009D3555"/>
    <w:rsid w:val="009E588F"/>
    <w:rsid w:val="009F1631"/>
    <w:rsid w:val="00A004FC"/>
    <w:rsid w:val="00A32CCA"/>
    <w:rsid w:val="00AB11E9"/>
    <w:rsid w:val="00AC1FBF"/>
    <w:rsid w:val="00AC7A8F"/>
    <w:rsid w:val="00AD770F"/>
    <w:rsid w:val="00AE0936"/>
    <w:rsid w:val="00AE695B"/>
    <w:rsid w:val="00AF6486"/>
    <w:rsid w:val="00AF75FD"/>
    <w:rsid w:val="00B315EA"/>
    <w:rsid w:val="00B534EB"/>
    <w:rsid w:val="00B611F4"/>
    <w:rsid w:val="00B65264"/>
    <w:rsid w:val="00B80B93"/>
    <w:rsid w:val="00B91C52"/>
    <w:rsid w:val="00BC174E"/>
    <w:rsid w:val="00C61CCB"/>
    <w:rsid w:val="00C813D1"/>
    <w:rsid w:val="00C86BC2"/>
    <w:rsid w:val="00CA22B5"/>
    <w:rsid w:val="00CA5C58"/>
    <w:rsid w:val="00CF32AB"/>
    <w:rsid w:val="00CF6326"/>
    <w:rsid w:val="00D24103"/>
    <w:rsid w:val="00D65E7C"/>
    <w:rsid w:val="00D971FB"/>
    <w:rsid w:val="00DB1831"/>
    <w:rsid w:val="00DC036E"/>
    <w:rsid w:val="00DD60DF"/>
    <w:rsid w:val="00DF1848"/>
    <w:rsid w:val="00DF3DC1"/>
    <w:rsid w:val="00DF4C2D"/>
    <w:rsid w:val="00E036B1"/>
    <w:rsid w:val="00E048CA"/>
    <w:rsid w:val="00E1652D"/>
    <w:rsid w:val="00E64D57"/>
    <w:rsid w:val="00E75826"/>
    <w:rsid w:val="00E95FC5"/>
    <w:rsid w:val="00EB2B3F"/>
    <w:rsid w:val="00EC3E4C"/>
    <w:rsid w:val="00EE50A1"/>
    <w:rsid w:val="00F10883"/>
    <w:rsid w:val="00F15AF7"/>
    <w:rsid w:val="00F51BA0"/>
    <w:rsid w:val="00FA06F3"/>
    <w:rsid w:val="00FC6D04"/>
    <w:rsid w:val="00FD55A9"/>
    <w:rsid w:val="00FF19C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BBA920"/>
  <w15:docId w15:val="{9AEEE195-E279-4A69-BDE7-AD58224F1F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ard">
    <w:name w:val="Normal"/>
    <w:qFormat/>
    <w:rsid w:val="00AB11E9"/>
    <w:pPr>
      <w:spacing w:after="0"/>
    </w:pPr>
    <w:rPr>
      <w:rFonts w:ascii="Arial" w:hAnsi="Arial"/>
    </w:rPr>
  </w:style>
  <w:style w:type="paragraph" w:styleId="Kop1">
    <w:name w:val="heading 1"/>
    <w:basedOn w:val="Standaard"/>
    <w:next w:val="Standaard"/>
    <w:link w:val="Kop1Char"/>
    <w:uiPriority w:val="9"/>
    <w:rsid w:val="00547C8C"/>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Kop2">
    <w:name w:val="heading 2"/>
    <w:basedOn w:val="Standaard"/>
    <w:next w:val="Standaard"/>
    <w:link w:val="Kop2Char"/>
    <w:uiPriority w:val="9"/>
    <w:unhideWhenUsed/>
    <w:rsid w:val="005A5812"/>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Kop3">
    <w:name w:val="heading 3"/>
    <w:basedOn w:val="Standaard"/>
    <w:next w:val="Standaard"/>
    <w:link w:val="Kop3Char"/>
    <w:uiPriority w:val="9"/>
    <w:semiHidden/>
    <w:unhideWhenUsed/>
    <w:qFormat/>
    <w:rsid w:val="00547C8C"/>
    <w:pPr>
      <w:keepNext/>
      <w:keepLines/>
      <w:numPr>
        <w:ilvl w:val="2"/>
        <w:numId w:val="26"/>
      </w:numPr>
      <w:spacing w:before="40"/>
      <w:outlineLvl w:val="2"/>
    </w:pPr>
    <w:rPr>
      <w:rFonts w:asciiTheme="majorHAnsi" w:eastAsiaTheme="majorEastAsia" w:hAnsiTheme="majorHAnsi" w:cstheme="majorBidi"/>
      <w:color w:val="1F3763" w:themeColor="accent1" w:themeShade="7F"/>
      <w:sz w:val="24"/>
      <w:szCs w:val="24"/>
    </w:rPr>
  </w:style>
  <w:style w:type="paragraph" w:styleId="Kop4">
    <w:name w:val="heading 4"/>
    <w:basedOn w:val="Standaard"/>
    <w:next w:val="Standaard"/>
    <w:link w:val="Kop4Char"/>
    <w:uiPriority w:val="9"/>
    <w:semiHidden/>
    <w:unhideWhenUsed/>
    <w:qFormat/>
    <w:rsid w:val="00547C8C"/>
    <w:pPr>
      <w:keepNext/>
      <w:keepLines/>
      <w:numPr>
        <w:ilvl w:val="3"/>
        <w:numId w:val="26"/>
      </w:numPr>
      <w:spacing w:before="40"/>
      <w:outlineLvl w:val="3"/>
    </w:pPr>
    <w:rPr>
      <w:rFonts w:asciiTheme="majorHAnsi" w:eastAsiaTheme="majorEastAsia" w:hAnsiTheme="majorHAnsi" w:cstheme="majorBidi"/>
      <w:i/>
      <w:iCs/>
      <w:color w:val="2F5496" w:themeColor="accent1" w:themeShade="BF"/>
    </w:rPr>
  </w:style>
  <w:style w:type="paragraph" w:styleId="Kop5">
    <w:name w:val="heading 5"/>
    <w:basedOn w:val="Standaard"/>
    <w:next w:val="Standaard"/>
    <w:link w:val="Kop5Char"/>
    <w:uiPriority w:val="9"/>
    <w:semiHidden/>
    <w:unhideWhenUsed/>
    <w:qFormat/>
    <w:rsid w:val="00547C8C"/>
    <w:pPr>
      <w:keepNext/>
      <w:keepLines/>
      <w:numPr>
        <w:ilvl w:val="4"/>
        <w:numId w:val="26"/>
      </w:numPr>
      <w:spacing w:before="40"/>
      <w:outlineLvl w:val="4"/>
    </w:pPr>
    <w:rPr>
      <w:rFonts w:asciiTheme="majorHAnsi" w:eastAsiaTheme="majorEastAsia" w:hAnsiTheme="majorHAnsi" w:cstheme="majorBidi"/>
      <w:color w:val="2F5496" w:themeColor="accent1" w:themeShade="BF"/>
    </w:rPr>
  </w:style>
  <w:style w:type="paragraph" w:styleId="Kop6">
    <w:name w:val="heading 6"/>
    <w:basedOn w:val="Standaard"/>
    <w:next w:val="Standaard"/>
    <w:link w:val="Kop6Char"/>
    <w:uiPriority w:val="9"/>
    <w:semiHidden/>
    <w:unhideWhenUsed/>
    <w:qFormat/>
    <w:rsid w:val="00547C8C"/>
    <w:pPr>
      <w:keepNext/>
      <w:keepLines/>
      <w:numPr>
        <w:ilvl w:val="5"/>
        <w:numId w:val="26"/>
      </w:numPr>
      <w:spacing w:before="40"/>
      <w:outlineLvl w:val="5"/>
    </w:pPr>
    <w:rPr>
      <w:rFonts w:asciiTheme="majorHAnsi" w:eastAsiaTheme="majorEastAsia" w:hAnsiTheme="majorHAnsi" w:cstheme="majorBidi"/>
      <w:color w:val="1F3763" w:themeColor="accent1" w:themeShade="7F"/>
    </w:rPr>
  </w:style>
  <w:style w:type="paragraph" w:styleId="Kop7">
    <w:name w:val="heading 7"/>
    <w:basedOn w:val="Standaard"/>
    <w:next w:val="Standaard"/>
    <w:link w:val="Kop7Char"/>
    <w:uiPriority w:val="9"/>
    <w:semiHidden/>
    <w:unhideWhenUsed/>
    <w:qFormat/>
    <w:rsid w:val="00547C8C"/>
    <w:pPr>
      <w:keepNext/>
      <w:keepLines/>
      <w:numPr>
        <w:ilvl w:val="6"/>
        <w:numId w:val="26"/>
      </w:numPr>
      <w:spacing w:before="40"/>
      <w:outlineLvl w:val="6"/>
    </w:pPr>
    <w:rPr>
      <w:rFonts w:asciiTheme="majorHAnsi" w:eastAsiaTheme="majorEastAsia" w:hAnsiTheme="majorHAnsi" w:cstheme="majorBidi"/>
      <w:i/>
      <w:iCs/>
      <w:color w:val="1F3763" w:themeColor="accent1" w:themeShade="7F"/>
    </w:rPr>
  </w:style>
  <w:style w:type="paragraph" w:styleId="Kop8">
    <w:name w:val="heading 8"/>
    <w:basedOn w:val="Standaard"/>
    <w:next w:val="Standaard"/>
    <w:link w:val="Kop8Char"/>
    <w:uiPriority w:val="9"/>
    <w:semiHidden/>
    <w:unhideWhenUsed/>
    <w:qFormat/>
    <w:rsid w:val="00547C8C"/>
    <w:pPr>
      <w:keepNext/>
      <w:keepLines/>
      <w:numPr>
        <w:ilvl w:val="7"/>
        <w:numId w:val="26"/>
      </w:numPr>
      <w:spacing w:before="40"/>
      <w:outlineLvl w:val="7"/>
    </w:pPr>
    <w:rPr>
      <w:rFonts w:asciiTheme="majorHAnsi" w:eastAsiaTheme="majorEastAsia" w:hAnsiTheme="majorHAnsi" w:cstheme="majorBidi"/>
      <w:color w:val="272727" w:themeColor="text1" w:themeTint="D8"/>
      <w:sz w:val="21"/>
      <w:szCs w:val="21"/>
    </w:rPr>
  </w:style>
  <w:style w:type="paragraph" w:styleId="Kop9">
    <w:name w:val="heading 9"/>
    <w:basedOn w:val="Standaard"/>
    <w:next w:val="Standaard"/>
    <w:link w:val="Kop9Char"/>
    <w:uiPriority w:val="9"/>
    <w:semiHidden/>
    <w:unhideWhenUsed/>
    <w:qFormat/>
    <w:rsid w:val="00547C8C"/>
    <w:pPr>
      <w:keepNext/>
      <w:keepLines/>
      <w:numPr>
        <w:ilvl w:val="8"/>
        <w:numId w:val="26"/>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styleId="Tabelraster">
    <w:name w:val="Table Grid"/>
    <w:basedOn w:val="Standaardtabel"/>
    <w:uiPriority w:val="39"/>
    <w:rsid w:val="00620B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jstalinea">
    <w:name w:val="List Paragraph"/>
    <w:basedOn w:val="Standaard"/>
    <w:uiPriority w:val="34"/>
    <w:qFormat/>
    <w:rsid w:val="00620B2B"/>
    <w:pPr>
      <w:ind w:left="720"/>
      <w:contextualSpacing/>
    </w:pPr>
  </w:style>
  <w:style w:type="paragraph" w:styleId="Koptekst">
    <w:name w:val="header"/>
    <w:basedOn w:val="Standaard"/>
    <w:link w:val="KoptekstChar"/>
    <w:uiPriority w:val="99"/>
    <w:unhideWhenUsed/>
    <w:rsid w:val="008520AE"/>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8520AE"/>
  </w:style>
  <w:style w:type="paragraph" w:styleId="Voettekst">
    <w:name w:val="footer"/>
    <w:basedOn w:val="Standaard"/>
    <w:link w:val="VoettekstChar"/>
    <w:uiPriority w:val="99"/>
    <w:unhideWhenUsed/>
    <w:rsid w:val="008520AE"/>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8520AE"/>
  </w:style>
  <w:style w:type="paragraph" w:styleId="Ballontekst">
    <w:name w:val="Balloon Text"/>
    <w:basedOn w:val="Standaard"/>
    <w:link w:val="BallontekstChar"/>
    <w:uiPriority w:val="99"/>
    <w:semiHidden/>
    <w:unhideWhenUsed/>
    <w:rsid w:val="008520AE"/>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8520AE"/>
    <w:rPr>
      <w:rFonts w:ascii="Tahoma" w:hAnsi="Tahoma" w:cs="Tahoma"/>
      <w:sz w:val="16"/>
      <w:szCs w:val="16"/>
    </w:rPr>
  </w:style>
  <w:style w:type="character" w:styleId="Tekstvantijdelijkeaanduiding">
    <w:name w:val="Placeholder Text"/>
    <w:basedOn w:val="Standaardalinea-lettertype"/>
    <w:uiPriority w:val="99"/>
    <w:semiHidden/>
    <w:rsid w:val="009E588F"/>
    <w:rPr>
      <w:color w:val="808080"/>
    </w:rPr>
  </w:style>
  <w:style w:type="character" w:styleId="Verwijzingopmerking">
    <w:name w:val="annotation reference"/>
    <w:basedOn w:val="Standaardalinea-lettertype"/>
    <w:uiPriority w:val="99"/>
    <w:semiHidden/>
    <w:unhideWhenUsed/>
    <w:rsid w:val="00B91C52"/>
    <w:rPr>
      <w:sz w:val="16"/>
      <w:szCs w:val="16"/>
    </w:rPr>
  </w:style>
  <w:style w:type="paragraph" w:styleId="Tekstopmerking">
    <w:name w:val="annotation text"/>
    <w:basedOn w:val="Standaard"/>
    <w:link w:val="TekstopmerkingChar"/>
    <w:uiPriority w:val="99"/>
    <w:semiHidden/>
    <w:unhideWhenUsed/>
    <w:rsid w:val="00B91C5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B91C52"/>
    <w:rPr>
      <w:sz w:val="20"/>
      <w:szCs w:val="20"/>
    </w:rPr>
  </w:style>
  <w:style w:type="paragraph" w:styleId="Onderwerpvanopmerking">
    <w:name w:val="annotation subject"/>
    <w:basedOn w:val="Tekstopmerking"/>
    <w:next w:val="Tekstopmerking"/>
    <w:link w:val="OnderwerpvanopmerkingChar"/>
    <w:uiPriority w:val="99"/>
    <w:semiHidden/>
    <w:unhideWhenUsed/>
    <w:rsid w:val="00B91C52"/>
    <w:rPr>
      <w:b/>
      <w:bCs/>
    </w:rPr>
  </w:style>
  <w:style w:type="character" w:customStyle="1" w:styleId="OnderwerpvanopmerkingChar">
    <w:name w:val="Onderwerp van opmerking Char"/>
    <w:basedOn w:val="TekstopmerkingChar"/>
    <w:link w:val="Onderwerpvanopmerking"/>
    <w:uiPriority w:val="99"/>
    <w:semiHidden/>
    <w:rsid w:val="00B91C52"/>
    <w:rPr>
      <w:b/>
      <w:bCs/>
      <w:sz w:val="20"/>
      <w:szCs w:val="20"/>
    </w:rPr>
  </w:style>
  <w:style w:type="paragraph" w:styleId="Revisie">
    <w:name w:val="Revision"/>
    <w:hidden/>
    <w:uiPriority w:val="99"/>
    <w:semiHidden/>
    <w:rsid w:val="00234425"/>
    <w:pPr>
      <w:spacing w:after="0" w:line="240" w:lineRule="auto"/>
    </w:pPr>
  </w:style>
  <w:style w:type="paragraph" w:customStyle="1" w:styleId="TitelPHB">
    <w:name w:val="Titel PHB"/>
    <w:basedOn w:val="Standaard"/>
    <w:link w:val="TitelPHBChar"/>
    <w:rsid w:val="008A03FE"/>
    <w:rPr>
      <w:rFonts w:cs="Arial"/>
      <w:color w:val="0070C0"/>
      <w:sz w:val="28"/>
    </w:rPr>
  </w:style>
  <w:style w:type="paragraph" w:customStyle="1" w:styleId="Kop1PHB">
    <w:name w:val="Kop 1 PHB"/>
    <w:basedOn w:val="Standaard"/>
    <w:next w:val="Standaard"/>
    <w:link w:val="Kop1PHBChar"/>
    <w:rsid w:val="005A5812"/>
    <w:pPr>
      <w:numPr>
        <w:numId w:val="23"/>
      </w:numPr>
    </w:pPr>
    <w:rPr>
      <w:rFonts w:cs="Arial"/>
      <w:color w:val="0070C0"/>
      <w:sz w:val="28"/>
      <w:szCs w:val="28"/>
    </w:rPr>
  </w:style>
  <w:style w:type="character" w:customStyle="1" w:styleId="TitelPHBChar">
    <w:name w:val="Titel PHB Char"/>
    <w:basedOn w:val="Standaardalinea-lettertype"/>
    <w:link w:val="TitelPHB"/>
    <w:rsid w:val="008A03FE"/>
    <w:rPr>
      <w:rFonts w:ascii="Arial" w:hAnsi="Arial" w:cs="Arial"/>
      <w:color w:val="0070C0"/>
      <w:sz w:val="28"/>
    </w:rPr>
  </w:style>
  <w:style w:type="paragraph" w:customStyle="1" w:styleId="Kop2PHB">
    <w:name w:val="Kop 2 PHB"/>
    <w:basedOn w:val="Standaard"/>
    <w:next w:val="Standaard"/>
    <w:link w:val="Kop2PHBChar"/>
    <w:rsid w:val="00400E50"/>
    <w:pPr>
      <w:numPr>
        <w:ilvl w:val="1"/>
        <w:numId w:val="23"/>
      </w:numPr>
      <w:ind w:left="360"/>
    </w:pPr>
    <w:rPr>
      <w:color w:val="0070C0"/>
      <w:sz w:val="24"/>
    </w:rPr>
  </w:style>
  <w:style w:type="character" w:customStyle="1" w:styleId="Kop1PHBChar">
    <w:name w:val="Kop 1 PHB Char"/>
    <w:basedOn w:val="Standaardalinea-lettertype"/>
    <w:link w:val="Kop1PHB"/>
    <w:rsid w:val="005A5812"/>
    <w:rPr>
      <w:rFonts w:ascii="Arial" w:hAnsi="Arial" w:cs="Arial"/>
      <w:color w:val="0070C0"/>
      <w:sz w:val="28"/>
      <w:szCs w:val="28"/>
    </w:rPr>
  </w:style>
  <w:style w:type="character" w:customStyle="1" w:styleId="Kop2PHBChar">
    <w:name w:val="Kop 2 PHB Char"/>
    <w:basedOn w:val="Standaardalinea-lettertype"/>
    <w:link w:val="Kop2PHB"/>
    <w:rsid w:val="00400E50"/>
    <w:rPr>
      <w:rFonts w:ascii="Arial" w:hAnsi="Arial"/>
      <w:color w:val="0070C0"/>
      <w:sz w:val="24"/>
    </w:rPr>
  </w:style>
  <w:style w:type="paragraph" w:customStyle="1" w:styleId="1Boek">
    <w:name w:val="1 Boek"/>
    <w:basedOn w:val="Standaard"/>
    <w:next w:val="Standaard"/>
    <w:qFormat/>
    <w:rsid w:val="00547C8C"/>
    <w:pPr>
      <w:numPr>
        <w:numId w:val="37"/>
      </w:numPr>
    </w:pPr>
    <w:rPr>
      <w:rFonts w:cs="Arial"/>
      <w:color w:val="0070C0"/>
      <w:sz w:val="28"/>
    </w:rPr>
  </w:style>
  <w:style w:type="character" w:customStyle="1" w:styleId="Kop2Char">
    <w:name w:val="Kop 2 Char"/>
    <w:basedOn w:val="Standaardalinea-lettertype"/>
    <w:link w:val="Kop2"/>
    <w:uiPriority w:val="9"/>
    <w:rsid w:val="005A5812"/>
    <w:rPr>
      <w:rFonts w:asciiTheme="majorHAnsi" w:eastAsiaTheme="majorEastAsia" w:hAnsiTheme="majorHAnsi" w:cstheme="majorBidi"/>
      <w:color w:val="2F5496" w:themeColor="accent1" w:themeShade="BF"/>
      <w:sz w:val="26"/>
      <w:szCs w:val="26"/>
    </w:rPr>
  </w:style>
  <w:style w:type="paragraph" w:customStyle="1" w:styleId="Boek2">
    <w:name w:val="Boek 2"/>
    <w:basedOn w:val="Standaard"/>
    <w:next w:val="Standaard"/>
    <w:qFormat/>
    <w:rsid w:val="00341D30"/>
    <w:pPr>
      <w:numPr>
        <w:ilvl w:val="1"/>
        <w:numId w:val="37"/>
      </w:numPr>
    </w:pPr>
    <w:rPr>
      <w:rFonts w:cs="Arial"/>
      <w:color w:val="0070C0"/>
      <w:sz w:val="24"/>
    </w:rPr>
  </w:style>
  <w:style w:type="character" w:customStyle="1" w:styleId="Kop1Char">
    <w:name w:val="Kop 1 Char"/>
    <w:basedOn w:val="Standaardalinea-lettertype"/>
    <w:link w:val="Kop1"/>
    <w:uiPriority w:val="9"/>
    <w:rsid w:val="00547C8C"/>
    <w:rPr>
      <w:rFonts w:asciiTheme="majorHAnsi" w:eastAsiaTheme="majorEastAsia" w:hAnsiTheme="majorHAnsi" w:cstheme="majorBidi"/>
      <w:color w:val="2F5496" w:themeColor="accent1" w:themeShade="BF"/>
      <w:sz w:val="32"/>
      <w:szCs w:val="32"/>
    </w:rPr>
  </w:style>
  <w:style w:type="character" w:customStyle="1" w:styleId="Kop3Char">
    <w:name w:val="Kop 3 Char"/>
    <w:basedOn w:val="Standaardalinea-lettertype"/>
    <w:link w:val="Kop3"/>
    <w:uiPriority w:val="9"/>
    <w:semiHidden/>
    <w:rsid w:val="00547C8C"/>
    <w:rPr>
      <w:rFonts w:asciiTheme="majorHAnsi" w:eastAsiaTheme="majorEastAsia" w:hAnsiTheme="majorHAnsi" w:cstheme="majorBidi"/>
      <w:color w:val="1F3763" w:themeColor="accent1" w:themeShade="7F"/>
      <w:sz w:val="24"/>
      <w:szCs w:val="24"/>
    </w:rPr>
  </w:style>
  <w:style w:type="character" w:customStyle="1" w:styleId="Kop4Char">
    <w:name w:val="Kop 4 Char"/>
    <w:basedOn w:val="Standaardalinea-lettertype"/>
    <w:link w:val="Kop4"/>
    <w:uiPriority w:val="9"/>
    <w:semiHidden/>
    <w:rsid w:val="00547C8C"/>
    <w:rPr>
      <w:rFonts w:asciiTheme="majorHAnsi" w:eastAsiaTheme="majorEastAsia" w:hAnsiTheme="majorHAnsi" w:cstheme="majorBidi"/>
      <w:i/>
      <w:iCs/>
      <w:color w:val="2F5496" w:themeColor="accent1" w:themeShade="BF"/>
    </w:rPr>
  </w:style>
  <w:style w:type="character" w:customStyle="1" w:styleId="Kop5Char">
    <w:name w:val="Kop 5 Char"/>
    <w:basedOn w:val="Standaardalinea-lettertype"/>
    <w:link w:val="Kop5"/>
    <w:uiPriority w:val="9"/>
    <w:semiHidden/>
    <w:rsid w:val="00547C8C"/>
    <w:rPr>
      <w:rFonts w:asciiTheme="majorHAnsi" w:eastAsiaTheme="majorEastAsia" w:hAnsiTheme="majorHAnsi" w:cstheme="majorBidi"/>
      <w:color w:val="2F5496" w:themeColor="accent1" w:themeShade="BF"/>
    </w:rPr>
  </w:style>
  <w:style w:type="character" w:customStyle="1" w:styleId="Kop6Char">
    <w:name w:val="Kop 6 Char"/>
    <w:basedOn w:val="Standaardalinea-lettertype"/>
    <w:link w:val="Kop6"/>
    <w:uiPriority w:val="9"/>
    <w:semiHidden/>
    <w:rsid w:val="00547C8C"/>
    <w:rPr>
      <w:rFonts w:asciiTheme="majorHAnsi" w:eastAsiaTheme="majorEastAsia" w:hAnsiTheme="majorHAnsi" w:cstheme="majorBidi"/>
      <w:color w:val="1F3763" w:themeColor="accent1" w:themeShade="7F"/>
    </w:rPr>
  </w:style>
  <w:style w:type="character" w:customStyle="1" w:styleId="Kop7Char">
    <w:name w:val="Kop 7 Char"/>
    <w:basedOn w:val="Standaardalinea-lettertype"/>
    <w:link w:val="Kop7"/>
    <w:uiPriority w:val="9"/>
    <w:semiHidden/>
    <w:rsid w:val="00547C8C"/>
    <w:rPr>
      <w:rFonts w:asciiTheme="majorHAnsi" w:eastAsiaTheme="majorEastAsia" w:hAnsiTheme="majorHAnsi" w:cstheme="majorBidi"/>
      <w:i/>
      <w:iCs/>
      <w:color w:val="1F3763" w:themeColor="accent1" w:themeShade="7F"/>
    </w:rPr>
  </w:style>
  <w:style w:type="character" w:customStyle="1" w:styleId="Kop8Char">
    <w:name w:val="Kop 8 Char"/>
    <w:basedOn w:val="Standaardalinea-lettertype"/>
    <w:link w:val="Kop8"/>
    <w:uiPriority w:val="9"/>
    <w:semiHidden/>
    <w:rsid w:val="00547C8C"/>
    <w:rPr>
      <w:rFonts w:asciiTheme="majorHAnsi" w:eastAsiaTheme="majorEastAsia" w:hAnsiTheme="majorHAnsi" w:cstheme="majorBidi"/>
      <w:color w:val="272727" w:themeColor="text1" w:themeTint="D8"/>
      <w:sz w:val="21"/>
      <w:szCs w:val="21"/>
    </w:rPr>
  </w:style>
  <w:style w:type="character" w:customStyle="1" w:styleId="Kop9Char">
    <w:name w:val="Kop 9 Char"/>
    <w:basedOn w:val="Standaardalinea-lettertype"/>
    <w:link w:val="Kop9"/>
    <w:uiPriority w:val="9"/>
    <w:semiHidden/>
    <w:rsid w:val="00547C8C"/>
    <w:rPr>
      <w:rFonts w:asciiTheme="majorHAnsi" w:eastAsiaTheme="majorEastAsia" w:hAnsiTheme="majorHAnsi" w:cstheme="majorBidi"/>
      <w:i/>
      <w:iCs/>
      <w:color w:val="272727" w:themeColor="text1" w:themeTint="D8"/>
      <w:sz w:val="21"/>
      <w:szCs w:val="21"/>
    </w:rPr>
  </w:style>
  <w:style w:type="paragraph" w:customStyle="1" w:styleId="Boek3">
    <w:name w:val="Boek 3"/>
    <w:basedOn w:val="Standaard"/>
    <w:link w:val="Boek3Char"/>
    <w:qFormat/>
    <w:rsid w:val="00341D30"/>
    <w:rPr>
      <w:rFonts w:cs="Arial"/>
      <w:color w:val="0070C0"/>
    </w:rPr>
  </w:style>
  <w:style w:type="paragraph" w:styleId="Inhopg2">
    <w:name w:val="toc 2"/>
    <w:basedOn w:val="Standaard"/>
    <w:next w:val="Standaard"/>
    <w:autoRedefine/>
    <w:uiPriority w:val="39"/>
    <w:unhideWhenUsed/>
    <w:rsid w:val="00624D91"/>
    <w:pPr>
      <w:tabs>
        <w:tab w:val="left" w:pos="880"/>
        <w:tab w:val="right" w:leader="dot" w:pos="9062"/>
      </w:tabs>
      <w:spacing w:after="100"/>
      <w:ind w:left="284"/>
    </w:pPr>
  </w:style>
  <w:style w:type="character" w:customStyle="1" w:styleId="Boek3Char">
    <w:name w:val="Boek 3 Char"/>
    <w:basedOn w:val="Standaardalinea-lettertype"/>
    <w:link w:val="Boek3"/>
    <w:rsid w:val="00341D30"/>
    <w:rPr>
      <w:rFonts w:ascii="Arial" w:hAnsi="Arial" w:cs="Arial"/>
      <w:color w:val="0070C0"/>
    </w:rPr>
  </w:style>
  <w:style w:type="paragraph" w:styleId="Inhopg1">
    <w:name w:val="toc 1"/>
    <w:basedOn w:val="Standaard"/>
    <w:next w:val="Standaard"/>
    <w:autoRedefine/>
    <w:uiPriority w:val="39"/>
    <w:unhideWhenUsed/>
    <w:rsid w:val="00341D30"/>
    <w:pPr>
      <w:spacing w:after="100"/>
    </w:pPr>
    <w:rPr>
      <w:sz w:val="20"/>
    </w:rPr>
  </w:style>
  <w:style w:type="paragraph" w:styleId="Inhopg3">
    <w:name w:val="toc 3"/>
    <w:basedOn w:val="Standaard"/>
    <w:next w:val="Standaard"/>
    <w:autoRedefine/>
    <w:uiPriority w:val="39"/>
    <w:unhideWhenUsed/>
    <w:rsid w:val="00624D91"/>
    <w:pPr>
      <w:tabs>
        <w:tab w:val="left" w:pos="1320"/>
        <w:tab w:val="right" w:leader="dot" w:pos="9062"/>
      </w:tabs>
      <w:spacing w:after="100"/>
      <w:ind w:left="567"/>
    </w:pPr>
  </w:style>
  <w:style w:type="character" w:styleId="Hyperlink">
    <w:name w:val="Hyperlink"/>
    <w:basedOn w:val="Standaardalinea-lettertype"/>
    <w:uiPriority w:val="99"/>
    <w:unhideWhenUsed/>
    <w:rsid w:val="00341D30"/>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0948466">
      <w:bodyDiv w:val="1"/>
      <w:marLeft w:val="0"/>
      <w:marRight w:val="0"/>
      <w:marTop w:val="0"/>
      <w:marBottom w:val="0"/>
      <w:divBdr>
        <w:top w:val="none" w:sz="0" w:space="0" w:color="auto"/>
        <w:left w:val="none" w:sz="0" w:space="0" w:color="auto"/>
        <w:bottom w:val="none" w:sz="0" w:space="0" w:color="auto"/>
        <w:right w:val="none" w:sz="0" w:space="0" w:color="auto"/>
      </w:divBdr>
      <w:divsChild>
        <w:div w:id="9913285">
          <w:marLeft w:val="0"/>
          <w:marRight w:val="0"/>
          <w:marTop w:val="0"/>
          <w:marBottom w:val="0"/>
          <w:divBdr>
            <w:top w:val="none" w:sz="0" w:space="0" w:color="auto"/>
            <w:left w:val="none" w:sz="0" w:space="0" w:color="auto"/>
            <w:bottom w:val="none" w:sz="0" w:space="0" w:color="auto"/>
            <w:right w:val="none" w:sz="0" w:space="0" w:color="auto"/>
          </w:divBdr>
          <w:divsChild>
            <w:div w:id="1833447231">
              <w:marLeft w:val="0"/>
              <w:marRight w:val="0"/>
              <w:marTop w:val="0"/>
              <w:marBottom w:val="0"/>
              <w:divBdr>
                <w:top w:val="none" w:sz="0" w:space="0" w:color="auto"/>
                <w:left w:val="none" w:sz="0" w:space="0" w:color="auto"/>
                <w:bottom w:val="single" w:sz="6" w:space="8" w:color="D6D6D6"/>
                <w:right w:val="none" w:sz="0" w:space="0" w:color="auto"/>
              </w:divBdr>
              <w:divsChild>
                <w:div w:id="1662930187">
                  <w:marLeft w:val="0"/>
                  <w:marRight w:val="0"/>
                  <w:marTop w:val="200"/>
                  <w:marBottom w:val="0"/>
                  <w:divBdr>
                    <w:top w:val="none" w:sz="0" w:space="0" w:color="auto"/>
                    <w:left w:val="none" w:sz="0" w:space="0" w:color="auto"/>
                    <w:bottom w:val="none" w:sz="0" w:space="0" w:color="auto"/>
                    <w:right w:val="none" w:sz="0" w:space="0" w:color="auto"/>
                  </w:divBdr>
                </w:div>
                <w:div w:id="1282953774">
                  <w:marLeft w:val="0"/>
                  <w:marRight w:val="0"/>
                  <w:marTop w:val="100"/>
                  <w:marBottom w:val="0"/>
                  <w:divBdr>
                    <w:top w:val="none" w:sz="0" w:space="0" w:color="auto"/>
                    <w:left w:val="none" w:sz="0" w:space="0" w:color="auto"/>
                    <w:bottom w:val="none" w:sz="0" w:space="0" w:color="auto"/>
                    <w:right w:val="none" w:sz="0" w:space="0" w:color="auto"/>
                  </w:divBdr>
                </w:div>
                <w:div w:id="354696072">
                  <w:marLeft w:val="0"/>
                  <w:marRight w:val="0"/>
                  <w:marTop w:val="0"/>
                  <w:marBottom w:val="0"/>
                  <w:divBdr>
                    <w:top w:val="none" w:sz="0" w:space="0" w:color="auto"/>
                    <w:left w:val="none" w:sz="0" w:space="0" w:color="auto"/>
                    <w:bottom w:val="none" w:sz="0" w:space="0" w:color="auto"/>
                    <w:right w:val="none" w:sz="0" w:space="0" w:color="auto"/>
                  </w:divBdr>
                  <w:divsChild>
                    <w:div w:id="1092815746">
                      <w:marLeft w:val="0"/>
                      <w:marRight w:val="0"/>
                      <w:marTop w:val="200"/>
                      <w:marBottom w:val="0"/>
                      <w:divBdr>
                        <w:top w:val="none" w:sz="0" w:space="0" w:color="auto"/>
                        <w:left w:val="none" w:sz="0" w:space="0" w:color="auto"/>
                        <w:bottom w:val="none" w:sz="0" w:space="0" w:color="auto"/>
                        <w:right w:val="none" w:sz="0" w:space="0" w:color="auto"/>
                      </w:divBdr>
                    </w:div>
                    <w:div w:id="191380339">
                      <w:marLeft w:val="0"/>
                      <w:marRight w:val="0"/>
                      <w:marTop w:val="0"/>
                      <w:marBottom w:val="0"/>
                      <w:divBdr>
                        <w:top w:val="none" w:sz="0" w:space="0" w:color="auto"/>
                        <w:left w:val="none" w:sz="0" w:space="0" w:color="auto"/>
                        <w:bottom w:val="none" w:sz="0" w:space="0" w:color="auto"/>
                        <w:right w:val="none" w:sz="0" w:space="0" w:color="auto"/>
                      </w:divBdr>
                      <w:divsChild>
                        <w:div w:id="229771058">
                          <w:marLeft w:val="0"/>
                          <w:marRight w:val="0"/>
                          <w:marTop w:val="0"/>
                          <w:marBottom w:val="200"/>
                          <w:divBdr>
                            <w:top w:val="none" w:sz="0" w:space="0" w:color="auto"/>
                            <w:left w:val="none" w:sz="0" w:space="0" w:color="auto"/>
                            <w:bottom w:val="none" w:sz="0" w:space="0" w:color="auto"/>
                            <w:right w:val="none" w:sz="0" w:space="0" w:color="auto"/>
                          </w:divBdr>
                        </w:div>
                      </w:divsChild>
                    </w:div>
                    <w:div w:id="857085974">
                      <w:marLeft w:val="0"/>
                      <w:marRight w:val="0"/>
                      <w:marTop w:val="200"/>
                      <w:marBottom w:val="0"/>
                      <w:divBdr>
                        <w:top w:val="none" w:sz="0" w:space="0" w:color="auto"/>
                        <w:left w:val="none" w:sz="0" w:space="0" w:color="auto"/>
                        <w:bottom w:val="none" w:sz="0" w:space="0" w:color="auto"/>
                        <w:right w:val="none" w:sz="0" w:space="0" w:color="auto"/>
                      </w:divBdr>
                    </w:div>
                    <w:div w:id="1645503353">
                      <w:marLeft w:val="0"/>
                      <w:marRight w:val="0"/>
                      <w:marTop w:val="0"/>
                      <w:marBottom w:val="0"/>
                      <w:divBdr>
                        <w:top w:val="none" w:sz="0" w:space="0" w:color="auto"/>
                        <w:left w:val="none" w:sz="0" w:space="0" w:color="auto"/>
                        <w:bottom w:val="none" w:sz="0" w:space="0" w:color="auto"/>
                        <w:right w:val="none" w:sz="0" w:space="0" w:color="auto"/>
                      </w:divBdr>
                      <w:divsChild>
                        <w:div w:id="148787265">
                          <w:marLeft w:val="0"/>
                          <w:marRight w:val="0"/>
                          <w:marTop w:val="0"/>
                          <w:marBottom w:val="200"/>
                          <w:divBdr>
                            <w:top w:val="none" w:sz="0" w:space="0" w:color="auto"/>
                            <w:left w:val="none" w:sz="0" w:space="0" w:color="auto"/>
                            <w:bottom w:val="none" w:sz="0" w:space="0" w:color="auto"/>
                            <w:right w:val="none" w:sz="0" w:space="0" w:color="auto"/>
                          </w:divBdr>
                        </w:div>
                      </w:divsChild>
                    </w:div>
                    <w:div w:id="1126311399">
                      <w:marLeft w:val="0"/>
                      <w:marRight w:val="0"/>
                      <w:marTop w:val="200"/>
                      <w:marBottom w:val="0"/>
                      <w:divBdr>
                        <w:top w:val="none" w:sz="0" w:space="0" w:color="auto"/>
                        <w:left w:val="none" w:sz="0" w:space="0" w:color="auto"/>
                        <w:bottom w:val="none" w:sz="0" w:space="0" w:color="auto"/>
                        <w:right w:val="none" w:sz="0" w:space="0" w:color="auto"/>
                      </w:divBdr>
                    </w:div>
                    <w:div w:id="382103004">
                      <w:marLeft w:val="0"/>
                      <w:marRight w:val="0"/>
                      <w:marTop w:val="0"/>
                      <w:marBottom w:val="0"/>
                      <w:divBdr>
                        <w:top w:val="none" w:sz="0" w:space="0" w:color="auto"/>
                        <w:left w:val="none" w:sz="0" w:space="0" w:color="auto"/>
                        <w:bottom w:val="none" w:sz="0" w:space="0" w:color="auto"/>
                        <w:right w:val="none" w:sz="0" w:space="0" w:color="auto"/>
                      </w:divBdr>
                      <w:divsChild>
                        <w:div w:id="669866835">
                          <w:marLeft w:val="0"/>
                          <w:marRight w:val="0"/>
                          <w:marTop w:val="0"/>
                          <w:marBottom w:val="200"/>
                          <w:divBdr>
                            <w:top w:val="none" w:sz="0" w:space="0" w:color="auto"/>
                            <w:left w:val="none" w:sz="0" w:space="0" w:color="auto"/>
                            <w:bottom w:val="none" w:sz="0" w:space="0" w:color="auto"/>
                            <w:right w:val="none" w:sz="0" w:space="0" w:color="auto"/>
                          </w:divBdr>
                        </w:div>
                      </w:divsChild>
                    </w:div>
                    <w:div w:id="945307744">
                      <w:marLeft w:val="0"/>
                      <w:marRight w:val="0"/>
                      <w:marTop w:val="200"/>
                      <w:marBottom w:val="0"/>
                      <w:divBdr>
                        <w:top w:val="none" w:sz="0" w:space="0" w:color="auto"/>
                        <w:left w:val="none" w:sz="0" w:space="0" w:color="auto"/>
                        <w:bottom w:val="none" w:sz="0" w:space="0" w:color="auto"/>
                        <w:right w:val="none" w:sz="0" w:space="0" w:color="auto"/>
                      </w:divBdr>
                    </w:div>
                    <w:div w:id="689066692">
                      <w:marLeft w:val="0"/>
                      <w:marRight w:val="0"/>
                      <w:marTop w:val="0"/>
                      <w:marBottom w:val="0"/>
                      <w:divBdr>
                        <w:top w:val="none" w:sz="0" w:space="0" w:color="auto"/>
                        <w:left w:val="none" w:sz="0" w:space="0" w:color="auto"/>
                        <w:bottom w:val="none" w:sz="0" w:space="0" w:color="auto"/>
                        <w:right w:val="none" w:sz="0" w:space="0" w:color="auto"/>
                      </w:divBdr>
                      <w:divsChild>
                        <w:div w:id="1000308446">
                          <w:marLeft w:val="0"/>
                          <w:marRight w:val="0"/>
                          <w:marTop w:val="0"/>
                          <w:marBottom w:val="200"/>
                          <w:divBdr>
                            <w:top w:val="none" w:sz="0" w:space="0" w:color="auto"/>
                            <w:left w:val="none" w:sz="0" w:space="0" w:color="auto"/>
                            <w:bottom w:val="none" w:sz="0" w:space="0" w:color="auto"/>
                            <w:right w:val="none" w:sz="0" w:space="0" w:color="auto"/>
                          </w:divBdr>
                        </w:div>
                      </w:divsChild>
                    </w:div>
                    <w:div w:id="1149131315">
                      <w:marLeft w:val="0"/>
                      <w:marRight w:val="0"/>
                      <w:marTop w:val="200"/>
                      <w:marBottom w:val="0"/>
                      <w:divBdr>
                        <w:top w:val="none" w:sz="0" w:space="0" w:color="auto"/>
                        <w:left w:val="none" w:sz="0" w:space="0" w:color="auto"/>
                        <w:bottom w:val="none" w:sz="0" w:space="0" w:color="auto"/>
                        <w:right w:val="none" w:sz="0" w:space="0" w:color="auto"/>
                      </w:divBdr>
                    </w:div>
                    <w:div w:id="56249385">
                      <w:marLeft w:val="0"/>
                      <w:marRight w:val="0"/>
                      <w:marTop w:val="0"/>
                      <w:marBottom w:val="0"/>
                      <w:divBdr>
                        <w:top w:val="none" w:sz="0" w:space="0" w:color="auto"/>
                        <w:left w:val="none" w:sz="0" w:space="0" w:color="auto"/>
                        <w:bottom w:val="none" w:sz="0" w:space="0" w:color="auto"/>
                        <w:right w:val="none" w:sz="0" w:space="0" w:color="auto"/>
                      </w:divBdr>
                      <w:divsChild>
                        <w:div w:id="138151099">
                          <w:marLeft w:val="0"/>
                          <w:marRight w:val="0"/>
                          <w:marTop w:val="0"/>
                          <w:marBottom w:val="200"/>
                          <w:divBdr>
                            <w:top w:val="none" w:sz="0" w:space="0" w:color="auto"/>
                            <w:left w:val="none" w:sz="0" w:space="0" w:color="auto"/>
                            <w:bottom w:val="none" w:sz="0" w:space="0" w:color="auto"/>
                            <w:right w:val="none" w:sz="0" w:space="0" w:color="auto"/>
                          </w:divBdr>
                        </w:div>
                      </w:divsChild>
                    </w:div>
                    <w:div w:id="1579442280">
                      <w:marLeft w:val="0"/>
                      <w:marRight w:val="0"/>
                      <w:marTop w:val="200"/>
                      <w:marBottom w:val="0"/>
                      <w:divBdr>
                        <w:top w:val="none" w:sz="0" w:space="0" w:color="auto"/>
                        <w:left w:val="none" w:sz="0" w:space="0" w:color="auto"/>
                        <w:bottom w:val="none" w:sz="0" w:space="0" w:color="auto"/>
                        <w:right w:val="none" w:sz="0" w:space="0" w:color="auto"/>
                      </w:divBdr>
                    </w:div>
                    <w:div w:id="1605840886">
                      <w:marLeft w:val="0"/>
                      <w:marRight w:val="0"/>
                      <w:marTop w:val="0"/>
                      <w:marBottom w:val="0"/>
                      <w:divBdr>
                        <w:top w:val="none" w:sz="0" w:space="0" w:color="auto"/>
                        <w:left w:val="none" w:sz="0" w:space="0" w:color="auto"/>
                        <w:bottom w:val="none" w:sz="0" w:space="0" w:color="auto"/>
                        <w:right w:val="none" w:sz="0" w:space="0" w:color="auto"/>
                      </w:divBdr>
                      <w:divsChild>
                        <w:div w:id="511838875">
                          <w:marLeft w:val="0"/>
                          <w:marRight w:val="0"/>
                          <w:marTop w:val="0"/>
                          <w:marBottom w:val="200"/>
                          <w:divBdr>
                            <w:top w:val="none" w:sz="0" w:space="0" w:color="auto"/>
                            <w:left w:val="none" w:sz="0" w:space="0" w:color="auto"/>
                            <w:bottom w:val="none" w:sz="0" w:space="0" w:color="auto"/>
                            <w:right w:val="none" w:sz="0" w:space="0" w:color="auto"/>
                          </w:divBdr>
                        </w:div>
                      </w:divsChild>
                    </w:div>
                  </w:divsChild>
                </w:div>
              </w:divsChild>
            </w:div>
            <w:div w:id="352878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 Id="rId14" Type="http://schemas.openxmlformats.org/officeDocument/2006/relationships/customXml" Target="../customXml/item4.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EDBB609430CF4EDE86B3ADB3AD66253D"/>
        <w:category>
          <w:name w:val="Algemeen"/>
          <w:gallery w:val="placeholder"/>
        </w:category>
        <w:types>
          <w:type w:val="bbPlcHdr"/>
        </w:types>
        <w:behaviors>
          <w:behavior w:val="content"/>
        </w:behaviors>
        <w:guid w:val="{B1E23953-62A3-4951-826D-B4E67A747977}"/>
      </w:docPartPr>
      <w:docPartBody>
        <w:p w:rsidR="00064F1C" w:rsidRDefault="004D60B2" w:rsidP="004D60B2">
          <w:pPr>
            <w:pStyle w:val="EDBB609430CF4EDE86B3ADB3AD66253D"/>
          </w:pPr>
          <w:r w:rsidRPr="00EA6D13">
            <w:rPr>
              <w:rStyle w:val="Tekstvantijdelijkeaanduiding"/>
            </w:rPr>
            <w:t>Klik hier als u tekst wilt invoeren.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D60B2"/>
    <w:rsid w:val="00064F1C"/>
    <w:rsid w:val="004D60B2"/>
    <w:rsid w:val="009A06BC"/>
    <w:rsid w:val="00A31667"/>
    <w:rsid w:val="00AE693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nl-NL" w:eastAsia="nl-NL"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semiHidden/>
    <w:rsid w:val="00A31667"/>
    <w:rPr>
      <w:color w:val="808080"/>
    </w:rPr>
  </w:style>
  <w:style w:type="paragraph" w:customStyle="1" w:styleId="EDBB609430CF4EDE86B3ADB3AD66253D">
    <w:name w:val="EDBB609430CF4EDE86B3ADB3AD66253D"/>
    <w:rsid w:val="004D60B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9EE14A85B2551942A104D81FE6B821A4" ma:contentTypeVersion="15" ma:contentTypeDescription="Een nieuw document maken." ma:contentTypeScope="" ma:versionID="443103439e7c0fd0201d9254bd18125a">
  <xsd:schema xmlns:xsd="http://www.w3.org/2001/XMLSchema" xmlns:xs="http://www.w3.org/2001/XMLSchema" xmlns:p="http://schemas.microsoft.com/office/2006/metadata/properties" xmlns:ns2="45fd146f-2f16-4a57-83a0-314a9b020863" xmlns:ns3="82a47e38-b9be-4319-b298-e3b22ee122b1" targetNamespace="http://schemas.microsoft.com/office/2006/metadata/properties" ma:root="true" ma:fieldsID="82630738330cb6c936fd334a4ead673e" ns2:_="" ns3:_="">
    <xsd:import namespace="45fd146f-2f16-4a57-83a0-314a9b020863"/>
    <xsd:import namespace="82a47e38-b9be-4319-b298-e3b22ee122b1"/>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element ref="ns2:MediaServiceDateTaken"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5fd146f-2f16-4a57-83a0-314a9b0208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Afbeeldingtags" ma:readOnly="false" ma:fieldId="{5cf76f15-5ced-4ddc-b409-7134ff3c332f}" ma:taxonomyMulti="true" ma:sspId="9c34e5db-47af-417e-9dc8-f7bbfea268c4"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2a47e38-b9be-4319-b298-e3b22ee122b1"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element name="TaxCatchAll" ma:index="15" nillable="true" ma:displayName="Taxonomy Catch All Column" ma:hidden="true" ma:list="{3b5691d0-21f6-48b2-854c-f15003be1ae2}" ma:internalName="TaxCatchAll" ma:showField="CatchAllData" ma:web="82a47e38-b9be-4319-b298-e3b22ee122b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5fd146f-2f16-4a57-83a0-314a9b020863">
      <Terms xmlns="http://schemas.microsoft.com/office/infopath/2007/PartnerControls"/>
    </lcf76f155ced4ddcb4097134ff3c332f>
    <TaxCatchAll xmlns="82a47e38-b9be-4319-b298-e3b22ee122b1" xsi:nil="true"/>
  </documentManagement>
</p:properties>
</file>

<file path=customXml/itemProps1.xml><?xml version="1.0" encoding="utf-8"?>
<ds:datastoreItem xmlns:ds="http://schemas.openxmlformats.org/officeDocument/2006/customXml" ds:itemID="{27B25958-1462-48B4-90B0-913BEAB4B615}">
  <ds:schemaRefs>
    <ds:schemaRef ds:uri="http://schemas.openxmlformats.org/officeDocument/2006/bibliography"/>
  </ds:schemaRefs>
</ds:datastoreItem>
</file>

<file path=customXml/itemProps2.xml><?xml version="1.0" encoding="utf-8"?>
<ds:datastoreItem xmlns:ds="http://schemas.openxmlformats.org/officeDocument/2006/customXml" ds:itemID="{1D836369-0B44-48B6-8AB1-08A2DBB8E7CD}"/>
</file>

<file path=customXml/itemProps3.xml><?xml version="1.0" encoding="utf-8"?>
<ds:datastoreItem xmlns:ds="http://schemas.openxmlformats.org/officeDocument/2006/customXml" ds:itemID="{F2903951-6B97-4A8F-A5A0-10949B49E111}"/>
</file>

<file path=customXml/itemProps4.xml><?xml version="1.0" encoding="utf-8"?>
<ds:datastoreItem xmlns:ds="http://schemas.openxmlformats.org/officeDocument/2006/customXml" ds:itemID="{02952BFC-C25E-4FD8-BD25-06B3C7F3925C}"/>
</file>

<file path=docProps/app.xml><?xml version="1.0" encoding="utf-8"?>
<Properties xmlns="http://schemas.openxmlformats.org/officeDocument/2006/extended-properties" xmlns:vt="http://schemas.openxmlformats.org/officeDocument/2006/docPropsVTypes">
  <Template>3D94CBAD</Template>
  <TotalTime>41</TotalTime>
  <Pages>11</Pages>
  <Words>3984</Words>
  <Characters>21918</Characters>
  <Application>Microsoft Office Word</Application>
  <DocSecurity>0</DocSecurity>
  <Lines>182</Lines>
  <Paragraphs>51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25851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Gertjan Eg</dc:creator>
  <cp:lastModifiedBy>Eg - van Megen, S.M.J. (Sas)</cp:lastModifiedBy>
  <cp:revision>11</cp:revision>
  <cp:lastPrinted>2017-10-13T08:19:00Z</cp:lastPrinted>
  <dcterms:created xsi:type="dcterms:W3CDTF">2019-08-29T13:32:00Z</dcterms:created>
  <dcterms:modified xsi:type="dcterms:W3CDTF">2019-11-15T09:30:00Z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0x0101009EE14A85B2551942A104D81FE6B821A4</vt:lpwstr>
  </property>
</Properties>
</file>